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AA" w:rsidRDefault="004327FB">
      <w:pPr>
        <w:pStyle w:val="2"/>
        <w:shd w:val="clear" w:color="auto" w:fill="auto"/>
        <w:spacing w:after="0" w:line="230" w:lineRule="exact"/>
      </w:pPr>
      <w:r>
        <w:t>ПОСТАНОВЛЕНИЕ СОВЕТА МИНИСТРОВ РЕСПУБЛИКИ БЕЛАРУСЬ</w:t>
      </w:r>
    </w:p>
    <w:p w:rsidR="00275DAA" w:rsidRDefault="004327FB">
      <w:pPr>
        <w:pStyle w:val="2"/>
        <w:shd w:val="clear" w:color="auto" w:fill="auto"/>
        <w:spacing w:after="198" w:line="230" w:lineRule="exact"/>
      </w:pPr>
      <w:r>
        <w:t>30 декабря 2020 г. № 793</w:t>
      </w:r>
    </w:p>
    <w:p w:rsidR="00275DAA" w:rsidRDefault="004327FB">
      <w:pPr>
        <w:pStyle w:val="10"/>
        <w:keepNext/>
        <w:keepLines/>
        <w:shd w:val="clear" w:color="auto" w:fill="auto"/>
        <w:spacing w:before="0" w:after="215"/>
        <w:ind w:left="20" w:right="20"/>
      </w:pPr>
      <w:bookmarkStart w:id="0" w:name="bookmark0"/>
      <w:bookmarkStart w:id="1" w:name="_GoBack"/>
      <w:r>
        <w:t>О Национальном плане действий по обеспечению гендерного равенства в Республике Беларусь на 2021-2025 годы</w:t>
      </w:r>
      <w:bookmarkEnd w:id="0"/>
    </w:p>
    <w:bookmarkEnd w:id="1"/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На основании абзаца седьмого части первой статьи 16 Закона Республики </w:t>
      </w:r>
      <w:r>
        <w:t>Беларусь от 23 июля 2008 г. № 424-З «О Совете Министров Республики Беларусь» Совет Министров Республики Беларусь ПОСТАНОВЛЯЕТ:</w:t>
      </w:r>
    </w:p>
    <w:p w:rsidR="00275DAA" w:rsidRDefault="004327FB">
      <w:pPr>
        <w:pStyle w:val="2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74" w:lineRule="exact"/>
        <w:ind w:left="20" w:right="20" w:firstLine="560"/>
        <w:jc w:val="both"/>
      </w:pPr>
      <w:r>
        <w:t>Утвердить Национальный план действий по обеспечению гендерного равенства в Республике Беларусь на 2021-2025 годы (далее - Национа</w:t>
      </w:r>
      <w:r>
        <w:t>льный план) (прилагается).</w:t>
      </w:r>
    </w:p>
    <w:p w:rsidR="00275DAA" w:rsidRDefault="004327FB">
      <w:pPr>
        <w:pStyle w:val="2"/>
        <w:numPr>
          <w:ilvl w:val="0"/>
          <w:numId w:val="1"/>
        </w:numPr>
        <w:shd w:val="clear" w:color="auto" w:fill="auto"/>
        <w:tabs>
          <w:tab w:val="left" w:pos="815"/>
        </w:tabs>
        <w:spacing w:after="0" w:line="274" w:lineRule="exact"/>
        <w:ind w:left="20" w:firstLine="560"/>
        <w:jc w:val="both"/>
      </w:pPr>
      <w:r>
        <w:t>Министерству труда и социальной защиты: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осуществлять координацию и контроль за ходом реализации Национального плана;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обеспечивать рассмотрение хода реализации мероприятий Национального плана на заседаниях Национального совета по </w:t>
      </w:r>
      <w:r>
        <w:t>гендерной политике при Совете Министров Республики Беларусь;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ежегодно до 1 марта года, следующего за отчетным, представлять информацию о ходе выполнения Национального плана в Совет Министров Республики Беларусь.</w:t>
      </w:r>
    </w:p>
    <w:p w:rsidR="00275DAA" w:rsidRDefault="004327FB">
      <w:pPr>
        <w:pStyle w:val="2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74" w:lineRule="exact"/>
        <w:ind w:left="20" w:right="20" w:firstLine="560"/>
        <w:jc w:val="both"/>
      </w:pPr>
      <w:r>
        <w:t>Исполнителям Национального плана ежегодно до</w:t>
      </w:r>
      <w:r>
        <w:t xml:space="preserve"> 20 февраля года, следующего за отчетным, представлять в Министерство труда и социальной защиты информацию о ходе его выполнения.</w:t>
      </w:r>
    </w:p>
    <w:p w:rsidR="00275DAA" w:rsidRDefault="004327FB">
      <w:pPr>
        <w:pStyle w:val="2"/>
        <w:numPr>
          <w:ilvl w:val="0"/>
          <w:numId w:val="1"/>
        </w:numPr>
        <w:shd w:val="clear" w:color="auto" w:fill="auto"/>
        <w:tabs>
          <w:tab w:val="left" w:pos="817"/>
        </w:tabs>
        <w:spacing w:after="231" w:line="274" w:lineRule="exact"/>
        <w:ind w:left="20" w:right="20" w:firstLine="560"/>
        <w:jc w:val="both"/>
      </w:pPr>
      <w:r>
        <w:t>Настоящее постановление вступает в силу после его официального опубликования.</w:t>
      </w:r>
    </w:p>
    <w:p w:rsidR="00275DAA" w:rsidRDefault="004327FB">
      <w:pPr>
        <w:pStyle w:val="21"/>
        <w:shd w:val="clear" w:color="auto" w:fill="auto"/>
        <w:tabs>
          <w:tab w:val="left" w:pos="7993"/>
        </w:tabs>
        <w:spacing w:before="0" w:after="248" w:line="210" w:lineRule="exact"/>
        <w:ind w:left="20"/>
      </w:pPr>
      <w:r>
        <w:t>Премьер-министр Республики Беларусь</w:t>
      </w:r>
      <w:r>
        <w:tab/>
        <w:t>Р.Головченко</w:t>
      </w:r>
    </w:p>
    <w:p w:rsidR="00275DAA" w:rsidRDefault="004327FB">
      <w:pPr>
        <w:pStyle w:val="30"/>
        <w:shd w:val="clear" w:color="auto" w:fill="auto"/>
        <w:spacing w:before="0" w:after="92" w:line="210" w:lineRule="exact"/>
        <w:ind w:left="7260"/>
      </w:pPr>
      <w:r>
        <w:t>УТВЕРЖДЕНО</w:t>
      </w:r>
    </w:p>
    <w:p w:rsidR="00275DAA" w:rsidRDefault="004327FB">
      <w:pPr>
        <w:pStyle w:val="30"/>
        <w:shd w:val="clear" w:color="auto" w:fill="auto"/>
        <w:spacing w:before="0" w:after="161" w:line="250" w:lineRule="exact"/>
        <w:ind w:left="7260" w:right="20"/>
      </w:pPr>
      <w:r>
        <w:t>Постановление Совета Министров Республики Беларусь 30.12.2020 № 793</w:t>
      </w:r>
    </w:p>
    <w:p w:rsidR="00275DAA" w:rsidRDefault="004327FB">
      <w:pPr>
        <w:pStyle w:val="40"/>
        <w:shd w:val="clear" w:color="auto" w:fill="auto"/>
        <w:spacing w:before="0"/>
        <w:ind w:left="20"/>
      </w:pPr>
      <w:r>
        <w:t>НАЦИОНАЛЬНЫЙ ПЛАН</w:t>
      </w:r>
    </w:p>
    <w:p w:rsidR="00275DAA" w:rsidRDefault="004327FB">
      <w:pPr>
        <w:pStyle w:val="40"/>
        <w:shd w:val="clear" w:color="auto" w:fill="auto"/>
        <w:spacing w:before="0"/>
        <w:ind w:left="20"/>
      </w:pPr>
      <w:r>
        <w:t>действий по обеспечению гендерного равенства</w:t>
      </w:r>
    </w:p>
    <w:p w:rsidR="00275DAA" w:rsidRDefault="004327FB">
      <w:pPr>
        <w:pStyle w:val="40"/>
        <w:shd w:val="clear" w:color="auto" w:fill="auto"/>
        <w:spacing w:before="0" w:after="180"/>
        <w:ind w:left="20"/>
      </w:pPr>
      <w:r>
        <w:t>в Республике Беларусь на 2021-2025 годы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Реализация гендерной политики в Республике Беларусь основана на </w:t>
      </w:r>
      <w:r>
        <w:t>соблюдении национальных интересов с учетом общепризнанных принципов международного права и прав человека, поддержке традиционных ценностей и культурных устоев белорусского общества.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 предстоящий пятилетний период и в долгосрочной перспективе вопросам генд</w:t>
      </w:r>
      <w:r>
        <w:t>ерного равенства будет уделено особое внимание в рамках работы по достижению Целей устойчивого развития, содержащихся в резолюции Генеральной Ассамблеи Организации Объединенных Наций от 25 сентября 2015 г. № 70/1 «Преобразование нашего мира: повестка дня в</w:t>
      </w:r>
      <w:r>
        <w:t xml:space="preserve"> области устойчивого развития на период до 2030 года» (далее - ЦУР).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Развитие механизмов внедрения гендерного подхода в процесс разработки и реализации мер государственной политики в различных сферах в Республике Беларусь осуществляется через национальные </w:t>
      </w:r>
      <w:r>
        <w:t>планы действий по обеспечению гендерного равенства. Наличие национальных планов в сфере гендерного равенства выступает одним из индикаторов Цели устойчивого развития № 5 «Обеспечение гендерного равенства и расширение прав и возможностей всех женщин и девоч</w:t>
      </w:r>
      <w:r>
        <w:t>ек».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Национальный план является очередным программным документом.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Цель Национального плана - внедрение в реализацию государственной политики гендерного фактора как неотъемлемого условия равноценного развития человеческого капитала женщин и мужчин.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Для целе</w:t>
      </w:r>
      <w:r>
        <w:t xml:space="preserve">й Национального плана под гендерной политикой понимается комплекс правовых и организационно-административных мер национального и регионального уровней, направленных на достижение и сохранение юридического и фактического равенства мужчин </w:t>
      </w:r>
      <w:r>
        <w:lastRenderedPageBreak/>
        <w:t>и женщин, а также п</w:t>
      </w:r>
      <w:r>
        <w:t>редоставление равных возможностей женщинам и мужчинам (девочкам и мальчикам) для самореализации и развития во всех сферах общественных отношений.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Республика Беларусь добилась значительного прогресса в области развития человеческого потенциала и достигла вы</w:t>
      </w:r>
      <w:r>
        <w:t>сокого уровня гендерного равенства в обществе.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Согласно Глобальному докладу о гендерном разрыве за 2019 год Всемирного экономического форума Беларусь занимает 29-е место в мире (со значением индекса 0,746) среди 153 стран в Индексе гендерного разрыва и явл</w:t>
      </w:r>
      <w:r>
        <w:t>яется одним из лидеров в обеспечении равноправия мужчин и женщин среди стран Восточной Европы и Средней Азии. В 2016 году Беларусь занимала 30-е место со значением индекса 0,737.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Согласно Докладу о человеческом развитии 2019 года Беларусь входит в число 22</w:t>
      </w:r>
      <w:r>
        <w:t xml:space="preserve"> стран мира, где индекс человеческого развития женщин равен либо превосходит аналогичный показатель среди мужчин (индекс гендерного развития - 1,010). По индексу гендерного неравенства Республика Беларусь находится на 27-й позиции (со значением индекса 0,1</w:t>
      </w:r>
      <w:r>
        <w:t>19) из 162 стран (в 2016 году - 32-е место (0,144).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Высокие позиции в международных рейтингах обусловлены постоянно улучшающимся состоянием здоровья женщин, включая репродуктивное здоровье, высоким уровнем их образования, участия в принятии решений, положе</w:t>
      </w:r>
      <w:r>
        <w:t>нием на рынке труда.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К значимым достижениям в выполнении обязательств в соответствии с международными нормами и стандартами за последние пять лет можно отнести: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реализацию межведомственного Плана действий в области прав человека на 2016-2019 годы;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присоеди</w:t>
      </w:r>
      <w:r>
        <w:t>нение Республики Беларусь к Конвенции о правах инвалидов и ее ратификация в 2016 году;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принятие и выполнение Национального плана действий по реализации в Республике Беларусь положений Конвенции о правах инвалидов на 2017-2025 годы;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разработку проекта Закон</w:t>
      </w:r>
      <w:r>
        <w:t>а Республики Беларусь «О правах инвалидов и их социальной интеграции»;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внесение изменений в Трудовой кодекс Республики Беларусь в части расширения трудовых прав отцов, дистанционной занятости;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проведение первого этапа масштабного демографического исследова</w:t>
      </w:r>
      <w:r>
        <w:t>ния по международной методологии Европейской экономической комиссии ООН «Поколения и гендер» (2017 год, охват респондентов - 10 тыс. человек в возрасте от 18 до 79 лет);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 xml:space="preserve">проведение многоиндикаторного кластерного обследования по оценке положения женщин и </w:t>
      </w:r>
      <w:r>
        <w:t>детей (2019 год);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left"/>
      </w:pPr>
      <w:r>
        <w:t>организацию международных форумов женщин-лидеров (2016, 2018 и 2019 годы); создание на сайте Национального статистического комитета в разделе «Официальная статистика» подраздела «Основные показатели гендерной статистики», его информационн</w:t>
      </w:r>
      <w:r>
        <w:t>ое наполнение;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реализацию Государственной программы «Здоровье народа и демографическая безопасность Республики Беларусь» на 2016-2020 годы, Национальной стратегии по вопросам улучшения здоровья детей и подростков на 2017-2021 годы.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По результатам парламент</w:t>
      </w:r>
      <w:r>
        <w:t>ских выборов 2019 года возросла представленность женщин в Национальном собрании Республики Беларусь - 34,7 процента от общей численности депутатов Палаты представителей и членов Совета Республики (в предыдущем созыве численность женщин составляла 33,7 проц</w:t>
      </w:r>
      <w:r>
        <w:t>ента). Средний мировой уровень представительства женщин в национальных парламентах - около 25 процентов. В местных Советах депутатов женщины составляют более 48 процентов.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 общей численности работников удельный вес женщин - более 55 процентов. Среди занят</w:t>
      </w:r>
      <w:r>
        <w:t>ых в экономике доля работающих женщин с высшим образованием постоянно растет и в настоящее время составляет 39,2 процента (в 2016 году - 35,7 процента), в то время как аналогичный показатель среди мужчин - 27 процентов (26 процентов в 2016 году).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Стабильны</w:t>
      </w:r>
      <w:r>
        <w:t>м остается удельный вес женщин-руководителей в общей численности руководителей - на уровне 50 процентов.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Женщины широко представлены в государственном управлении - государственные </w:t>
      </w:r>
      <w:r>
        <w:lastRenderedPageBreak/>
        <w:t xml:space="preserve">служащие всех уровней управления составляют более 68 процентов, в том числе </w:t>
      </w:r>
      <w:r>
        <w:t>в должностях руководителей организаций и их заместителей - более 58 процентов. Также 69 процентов государственных служащих, работающих в судебной системе, - женщины.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 учреждениях высшего образования доля женщин в общей численности студентов и магистрантов</w:t>
      </w:r>
      <w:r>
        <w:t xml:space="preserve"> составляет 52,2 процента.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Произошли позитивные изменения в части повышения экономической самостоятельности женщин, создания условий для реализации их потенциала в социально-экономической сфере.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Важнейшим механизмом в вопросах самозанятости, развития женск</w:t>
      </w:r>
      <w:r>
        <w:t xml:space="preserve">ого предпринимательства является выделение безвозмездных государственных субсидий на организацию собственного дела. Доля женщин в общей численности безработных, получивших такие субсидии, увеличивается. Если в 2016 году их доля составляла 39 процентов, то </w:t>
      </w:r>
      <w:r>
        <w:t>в 2019 году - 44 процента.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 2016 году внесены изменения в Закон Республики Беларусь от 15 июня 2006 г. № 125-З «О занятости населения Республики Беларусь». Лица, воспитывающие детей в возрасте до 3 лет, получили возможность бесплатно проходить профессиона</w:t>
      </w:r>
      <w:r>
        <w:t>льную подготовку, переподготовку, повышать квалификацию и получать при этом стипендию. За 2017-2019 годы почти 300 женщин воспользовались данным правом.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 2019 году на профессиональную подготовку, переподготовку и повышение квалификации направлено 2,1 тыс.</w:t>
      </w:r>
      <w:r>
        <w:t xml:space="preserve"> безработных женщин, с 2017 по 2019 год - почти 9 тыс. женщин, что составляет 37 процентов от общего количества.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 результате реализации комплексных мер удельный вес женщин в общей численности безработных на протяжении последних 8 лет (с 2012 года) остаетс</w:t>
      </w:r>
      <w:r>
        <w:t>я стабильно низким. В общей численности безработных в 2019 году мужчины составили</w:t>
      </w:r>
    </w:p>
    <w:p w:rsidR="00275DAA" w:rsidRDefault="004327FB">
      <w:pPr>
        <w:pStyle w:val="2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74" w:lineRule="exact"/>
        <w:ind w:left="20" w:right="20"/>
        <w:jc w:val="both"/>
      </w:pPr>
      <w:r>
        <w:t xml:space="preserve">процента (5,6 тыс. человек), женщины - 36,2 процента (3,2 тыс. человек), в 2016 году мужчины составляли 66 процентов (23,3 тыс. человек), женщины - 34 процента (12 тыс. </w:t>
      </w:r>
      <w:r>
        <w:t>человек).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Вместе с тем остается ряд вопросов, требующих дальнейшей консолидации усилий и планомерных действий.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Среди женщин по-прежнему наиболее высока доля работающих в сфере услуг (73,6 процента), мужская занятость характеризуется высоким удельным весом </w:t>
      </w:r>
      <w:r>
        <w:t>работающих в производственной сфере (56,5 процента). Женщины составляют лишь 26,7 процента выпускников учебных заведений по специальностям, связанным с наукой, технологиями, инженерией и математикой, что свидетельствует о необходимости их дальнейшего продв</w:t>
      </w:r>
      <w:r>
        <w:t>ижения в этих областях.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Отмечается гендерное неравенство в экономической сфере. Согласно показателям индекса гендерного развития оценочный валовой национальный доход на душу населения у женщин ниже, чем у мужчин (данные Доклада о человеческом развитии 2019</w:t>
      </w:r>
      <w:r>
        <w:t xml:space="preserve"> года).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Уровень занятости женщин ниже, чем мужчин, - 64,2 и 71,6 процента соответственно, при этом уровень занятости женщин в трудоспособном возрасте выше и составляет 84,7 процента, у мужчин - 82,1 процента (согласно данным выборочного обследования домашн</w:t>
      </w:r>
      <w:r>
        <w:t>их хозяйств в целях изучения проблем занятости населения в 2019 году). Сохраняется гендерный разрыв в оплате труда: в 2019 году он составил</w:t>
      </w:r>
    </w:p>
    <w:p w:rsidR="00275DAA" w:rsidRDefault="004327FB">
      <w:pPr>
        <w:pStyle w:val="2"/>
        <w:numPr>
          <w:ilvl w:val="0"/>
          <w:numId w:val="3"/>
        </w:numPr>
        <w:shd w:val="clear" w:color="auto" w:fill="auto"/>
        <w:tabs>
          <w:tab w:val="left" w:pos="505"/>
        </w:tabs>
        <w:spacing w:after="0" w:line="274" w:lineRule="exact"/>
        <w:ind w:left="20"/>
        <w:jc w:val="both"/>
      </w:pPr>
      <w:r>
        <w:t>процента.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При поступательном повышении участия отцов в процессе воспитания и развития детей женщины, тем не менее, в</w:t>
      </w:r>
      <w:r>
        <w:t xml:space="preserve"> среднем тратят в 2 раза больше времени на неоплачиваемый труд по уходу и работу по дому, чем мужчины, а в семьях с детьми до 10 лет - в 2,5 раза.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За последние 10 лет на 1,8 года сократился разрыв в ожидаемой продолжительности жизни между женщинами и мужчи</w:t>
      </w:r>
      <w:r>
        <w:t>нами, однако он по-прежнему значителен - 10,1 года (в 2019 году ожидаемая продолжительность жизни у женщин - 79,4 года и 69,3 года - у мужчин). При этом в регионе Европы и Центральной Азии средний гендерный разрыв в продолжительности жизни составляет 6,7 г</w:t>
      </w:r>
      <w:r>
        <w:t>ода.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Несмотря на развитие законодательства о профилактике насилия в семье и развитие системы услуг, предоставляемых государством и общественными объединениями </w:t>
      </w:r>
      <w:r>
        <w:lastRenderedPageBreak/>
        <w:t>пострадавшим от насилия, требуются более оперативные и комплексные решения в целях противодействи</w:t>
      </w:r>
      <w:r>
        <w:t>я насилию в семье.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Наличие устоявшихся традиционных стереотипов, недостаточное осознание обществом необходимости гендерного равенства также является одним из препятствий на пути к достижению фактического равенства женщин и мужчин.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В целом согласно Докладу </w:t>
      </w:r>
      <w:r>
        <w:t>о человеческом развитии 2019 года из-за неравенства, в том числе гендерного, Беларусь теряет 6,4 процента в человеческом развитии.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Развитие гендерной политики Республики Беларусь будет осуществляться по следующим направлениям: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совершенствование институцион</w:t>
      </w:r>
      <w:r>
        <w:t>ального механизма по обеспечению гендерного равенства;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выравнивание социально-экономических возможностей мужчин и женщин, содействие совмещению родительских и профессиональных обязанностей;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обеспечение гендерно-ориентированной охраны здоровья;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60"/>
        <w:jc w:val="both"/>
      </w:pPr>
      <w:r>
        <w:t>противодейст</w:t>
      </w:r>
      <w:r>
        <w:t>вие насилию в семье и торговле людьми;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информационно-просветительское сопровождение мер, направленных на обеспечение гендерного равенства.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По каждому направлению в Национальном плане определяются задачи и ожидаемые результаты, в том числе в рамках работы п</w:t>
      </w:r>
      <w:r>
        <w:t>о достижению ЦУР, а также мероприятия согласно приложению.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</w:pPr>
      <w:r>
        <w:t>На решении задач будет сфокусирована работа Национального совета по гендерной политике при Совете Министров Республики Беларусь, который осуществляет координацию проводимой гендерной политики и выр</w:t>
      </w:r>
      <w:r>
        <w:t>аботку согласованных действий по обеспечению выполнения международных обязательств.</w:t>
      </w:r>
    </w:p>
    <w:p w:rsidR="00275DAA" w:rsidRDefault="004327FB">
      <w:pPr>
        <w:pStyle w:val="2"/>
        <w:shd w:val="clear" w:color="auto" w:fill="auto"/>
        <w:spacing w:after="196" w:line="274" w:lineRule="exact"/>
        <w:ind w:left="20" w:right="20" w:firstLine="560"/>
        <w:jc w:val="both"/>
      </w:pPr>
      <w:r>
        <w:t xml:space="preserve">Мероприятия Национального плана финансируются в пределах средств, предусмотренных в республиканском и местных бюджетах на соответствующие цели, а также внебюджетных и иных </w:t>
      </w:r>
      <w:r>
        <w:t>источников, не запрещенных законодательством.</w:t>
      </w:r>
    </w:p>
    <w:p w:rsidR="00275DAA" w:rsidRDefault="004327FB">
      <w:pPr>
        <w:pStyle w:val="30"/>
        <w:shd w:val="clear" w:color="auto" w:fill="auto"/>
        <w:spacing w:before="0" w:after="165" w:line="254" w:lineRule="exact"/>
        <w:ind w:left="6820" w:right="20"/>
      </w:pPr>
      <w:r>
        <w:t>Приложение к Национальному плану действий по обеспечению гендерного равенства в Республике Беларусь на 2021-2025 годы</w:t>
      </w:r>
    </w:p>
    <w:p w:rsidR="00275DAA" w:rsidRDefault="004327FB">
      <w:pPr>
        <w:pStyle w:val="40"/>
        <w:shd w:val="clear" w:color="auto" w:fill="auto"/>
        <w:spacing w:before="0"/>
        <w:ind w:left="20"/>
      </w:pPr>
      <w:r>
        <w:t>МЕРОПРИЯТИЯ</w:t>
      </w:r>
    </w:p>
    <w:p w:rsidR="00275DAA" w:rsidRDefault="004327FB">
      <w:pPr>
        <w:pStyle w:val="40"/>
        <w:shd w:val="clear" w:color="auto" w:fill="auto"/>
        <w:spacing w:before="0" w:after="215"/>
        <w:ind w:left="20" w:right="20"/>
      </w:pPr>
      <w:r>
        <w:t>Национального плана действий по обеспечению гендерного равенства в Республике Бе</w:t>
      </w:r>
      <w:r>
        <w:t>ларусь на 2021-2025 годы</w:t>
      </w:r>
    </w:p>
    <w:p w:rsidR="00275DAA" w:rsidRDefault="004327FB">
      <w:pPr>
        <w:pStyle w:val="40"/>
        <w:numPr>
          <w:ilvl w:val="0"/>
          <w:numId w:val="4"/>
        </w:numPr>
        <w:shd w:val="clear" w:color="auto" w:fill="auto"/>
        <w:tabs>
          <w:tab w:val="left" w:pos="231"/>
        </w:tabs>
        <w:spacing w:before="0" w:after="203" w:line="230" w:lineRule="exact"/>
        <w:ind w:left="20"/>
      </w:pPr>
      <w:r>
        <w:t>Развитие институционального механизма по обеспечению гендерного равенства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60"/>
        <w:jc w:val="both"/>
        <w:sectPr w:rsidR="00275DAA">
          <w:headerReference w:type="default" r:id="rId8"/>
          <w:footerReference w:type="default" r:id="rId9"/>
          <w:type w:val="continuous"/>
          <w:pgSz w:w="11909" w:h="16838"/>
          <w:pgMar w:top="1046" w:right="1262" w:bottom="873" w:left="1272" w:header="0" w:footer="3" w:gutter="0"/>
          <w:cols w:space="720"/>
          <w:noEndnote/>
          <w:docGrid w:linePitch="360"/>
        </w:sectPr>
      </w:pPr>
      <w:r>
        <w:t>Задача - развитие механизмов обеспечения гендерного равенства путем внедрения элементов гендерного анализа при разработке законодательства и формировании государственных программ, совершенствования гендерно</w:t>
      </w:r>
      <w:r>
        <w:t>й статистики.</w:t>
      </w:r>
    </w:p>
    <w:p w:rsidR="00275DAA" w:rsidRDefault="004327FB">
      <w:pPr>
        <w:pStyle w:val="50"/>
        <w:shd w:val="clear" w:color="auto" w:fill="auto"/>
        <w:ind w:left="580" w:right="280"/>
      </w:pPr>
      <w:r>
        <w:lastRenderedPageBreak/>
        <w:t xml:space="preserve">Национальный правовой Интернет-портал Республики Беларусь, 06.01.2021, 5/48667 </w:t>
      </w:r>
      <w:r>
        <w:rPr>
          <w:rStyle w:val="51"/>
        </w:rPr>
        <w:t>Ожидаемые результаты: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80"/>
        <w:jc w:val="both"/>
      </w:pPr>
      <w:r>
        <w:t xml:space="preserve">апробация методологических подходов к осуществлению гендерной экспертизы законодательства и учету гендерного фактора при формировании и </w:t>
      </w:r>
      <w:r>
        <w:t>оценке отдельных государственных программ и планов социальной направленности;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80"/>
        <w:jc w:val="both"/>
      </w:pPr>
      <w:r>
        <w:t>совершенствование перечня показателей гендерной статистики, способствующих планированию, разработке, реализации, мониторингу и оценке деятельности механизмов по обеспечению генде</w:t>
      </w:r>
      <w:r>
        <w:t>рного равенства;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80"/>
        <w:jc w:val="both"/>
      </w:pPr>
      <w:r>
        <w:t>учет в деятельности государственных органов приемлемых для выполнения Республикой Беларусь рекомендаций, содержащихся в заключительных замечаниях Комитета ООН по ликвидации дискриминации в отношении женщин.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80"/>
        <w:jc w:val="both"/>
      </w:pPr>
      <w:r>
        <w:t>Результаты и сопоставимые показа</w:t>
      </w:r>
      <w:r>
        <w:t>тели достижения ЦУР, на решение которых направлена задача: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80"/>
        <w:jc w:val="both"/>
      </w:pPr>
      <w:r>
        <w:t>расширение возможностей применения принципов гендерной экспертизы законодательства, учета гендерного фактора при формировании и оценке эффективности государственных программ;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firstLine="580"/>
        <w:jc w:val="both"/>
        <w:sectPr w:rsidR="00275DAA">
          <w:headerReference w:type="default" r:id="rId10"/>
          <w:footerReference w:type="default" r:id="rId11"/>
          <w:footerReference w:type="first" r:id="rId12"/>
          <w:pgSz w:w="11909" w:h="16838"/>
          <w:pgMar w:top="379" w:right="1272" w:bottom="1205" w:left="1262" w:header="0" w:footer="3" w:gutter="0"/>
          <w:cols w:space="720"/>
          <w:noEndnote/>
          <w:titlePg/>
          <w:docGrid w:linePitch="360"/>
        </w:sectPr>
      </w:pPr>
      <w:r>
        <w:t>расширение национального перечня показателей ЦУР с дезагрегацией по полу.</w:t>
      </w:r>
    </w:p>
    <w:p w:rsidR="00275DAA" w:rsidRDefault="00275DAA">
      <w:pPr>
        <w:spacing w:before="96" w:after="96" w:line="240" w:lineRule="exact"/>
        <w:rPr>
          <w:sz w:val="19"/>
          <w:szCs w:val="1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395121">
      <w:pPr>
        <w:pStyle w:val="60"/>
        <w:shd w:val="clear" w:color="auto" w:fill="auto"/>
        <w:spacing w:line="190" w:lineRule="exact"/>
        <w:ind w:firstLine="0"/>
        <w:sectPr w:rsidR="00275DAA">
          <w:type w:val="continuous"/>
          <w:pgSz w:w="11909" w:h="16838"/>
          <w:pgMar w:top="379" w:right="6754" w:bottom="1205" w:left="2477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3544570</wp:posOffset>
                </wp:positionV>
                <wp:extent cx="979170" cy="280670"/>
                <wp:effectExtent l="0" t="1270" r="2540" b="635"/>
                <wp:wrapSquare wrapText="bothSides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221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 xml:space="preserve">Срок реализации </w:t>
                            </w:r>
                            <w:r>
                              <w:rPr>
                                <w:rStyle w:val="6Exact0"/>
                                <w:spacing w:val="0"/>
                              </w:rPr>
                              <w:t>(годы)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9.2pt;margin-top:279.1pt;width:77.1pt;height:22.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1dqgIAAKo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221" w:lineRule="exact"/>
                        <w:ind w:firstLine="0"/>
                        <w:jc w:val="center"/>
                      </w:pPr>
                      <w:r>
                        <w:rPr>
                          <w:rStyle w:val="6Exact"/>
                          <w:spacing w:val="0"/>
                        </w:rPr>
                        <w:t xml:space="preserve">Срок реализации </w:t>
                      </w:r>
                      <w:r>
                        <w:rPr>
                          <w:rStyle w:val="6Exact0"/>
                          <w:spacing w:val="0"/>
                        </w:rPr>
                        <w:t>(годы)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3811905</wp:posOffset>
                </wp:positionH>
                <wp:positionV relativeFrom="paragraph">
                  <wp:posOffset>-6350</wp:posOffset>
                </wp:positionV>
                <wp:extent cx="784225" cy="114300"/>
                <wp:effectExtent l="1905" t="3175" r="4445" b="0"/>
                <wp:wrapSquare wrapText="bothSides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left="100" w:firstLine="0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>Исполнители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0.15pt;margin-top:-.5pt;width:61.75pt;height:9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180" w:lineRule="exact"/>
                        <w:ind w:left="100" w:firstLine="0"/>
                      </w:pPr>
                      <w:r>
                        <w:rPr>
                          <w:rStyle w:val="6Exact"/>
                          <w:spacing w:val="0"/>
                        </w:rPr>
                        <w:t>Исполнители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7FB">
        <w:t>Наименование мероприятия</w:t>
      </w:r>
    </w:p>
    <w:p w:rsidR="00275DAA" w:rsidRDefault="00275DAA">
      <w:pPr>
        <w:spacing w:before="6" w:after="6" w:line="240" w:lineRule="exact"/>
        <w:rPr>
          <w:sz w:val="19"/>
          <w:szCs w:val="1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3951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30480" distL="63500" distR="63500" simplePos="0" relativeHeight="377487106" behindDoc="1" locked="0" layoutInCell="1" allowOverlap="1">
                <wp:simplePos x="0" y="0"/>
                <wp:positionH relativeFrom="margin">
                  <wp:posOffset>3214370</wp:posOffset>
                </wp:positionH>
                <wp:positionV relativeFrom="paragraph">
                  <wp:posOffset>1270</wp:posOffset>
                </wp:positionV>
                <wp:extent cx="2509520" cy="114300"/>
                <wp:effectExtent l="4445" t="1270" r="635" b="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left="100" w:firstLine="0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>2021-2022 МИД, Минтруда и соцзащиты,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53.1pt;margin-top:.1pt;width:197.6pt;height:9pt;z-index:-125829374;visibility:visible;mso-wrap-style:square;mso-width-percent:0;mso-height-percent:0;mso-wrap-distance-left:5pt;mso-wrap-distance-top:0;mso-wrap-distance-right: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180" w:lineRule="exact"/>
                        <w:ind w:left="100" w:firstLine="0"/>
                      </w:pPr>
                      <w:r>
                        <w:rPr>
                          <w:rStyle w:val="6Exact"/>
                          <w:spacing w:val="0"/>
                        </w:rPr>
                        <w:t>2021-2022 МИД, Минтруда и соцзащиты,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226"/>
        </w:tabs>
        <w:spacing w:line="226" w:lineRule="exact"/>
        <w:ind w:left="20" w:right="40" w:firstLine="0"/>
      </w:pPr>
      <w:r>
        <w:t xml:space="preserve">Рассмотрение с заинтересованными республиканскими органами государственного управления и </w:t>
      </w:r>
      <w:r>
        <w:t>общественными объединениями заключительных рекомендаций Комитета ООН по ликвидации дискриминации в отношении женщин по итогам представления Республикой Беларусь девятого периодического доклада об осуществлении положений Конвенции о ликвидации всех форм дис</w:t>
      </w:r>
      <w:r>
        <w:t>криминации в отношении женщин</w:t>
      </w:r>
    </w:p>
    <w:p w:rsidR="00275DAA" w:rsidRDefault="004327FB">
      <w:pPr>
        <w:pStyle w:val="60"/>
        <w:shd w:val="clear" w:color="auto" w:fill="auto"/>
        <w:spacing w:line="230" w:lineRule="exact"/>
        <w:ind w:right="60" w:firstLine="0"/>
        <w:sectPr w:rsidR="00275DAA">
          <w:type w:val="continuous"/>
          <w:pgSz w:w="11909" w:h="16838"/>
          <w:pgMar w:top="364" w:right="1771" w:bottom="1190" w:left="1267" w:header="0" w:footer="3" w:gutter="0"/>
          <w:cols w:num="2" w:space="720" w:equalWidth="0">
            <w:col w:w="4594" w:space="1800"/>
            <w:col w:w="2477"/>
          </w:cols>
          <w:noEndnote/>
          <w:docGrid w:linePitch="360"/>
        </w:sectPr>
      </w:pPr>
      <w:r>
        <w:t>МВД, Минобразование, Минздрав, Минюст, Белстат, Мининформ, НЦЗПИ, иные заинтересованные государственные органы и организации</w:t>
      </w:r>
    </w:p>
    <w:p w:rsidR="00275DAA" w:rsidRDefault="00275DAA">
      <w:pPr>
        <w:spacing w:line="125" w:lineRule="exact"/>
        <w:rPr>
          <w:sz w:val="10"/>
          <w:szCs w:val="10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395121">
      <w:pPr>
        <w:pStyle w:val="60"/>
        <w:numPr>
          <w:ilvl w:val="0"/>
          <w:numId w:val="5"/>
        </w:numPr>
        <w:shd w:val="clear" w:color="auto" w:fill="auto"/>
        <w:tabs>
          <w:tab w:val="left" w:pos="206"/>
        </w:tabs>
        <w:spacing w:after="56" w:line="226" w:lineRule="exact"/>
        <w:ind w:right="18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3208655</wp:posOffset>
                </wp:positionH>
                <wp:positionV relativeFrom="paragraph">
                  <wp:posOffset>-3175</wp:posOffset>
                </wp:positionV>
                <wp:extent cx="622935" cy="114300"/>
                <wp:effectExtent l="0" t="0" r="0" b="3175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left="100" w:firstLine="0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>2021-2023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52.65pt;margin-top:-.25pt;width:49.05pt;height: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3Jsg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180" w:lineRule="exact"/>
                        <w:ind w:left="100" w:firstLine="0"/>
                      </w:pPr>
                      <w:r>
                        <w:rPr>
                          <w:rStyle w:val="6Exact"/>
                          <w:spacing w:val="0"/>
                        </w:rPr>
                        <w:t>2021-2023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3991610</wp:posOffset>
                </wp:positionH>
                <wp:positionV relativeFrom="paragraph">
                  <wp:posOffset>508635</wp:posOffset>
                </wp:positionV>
                <wp:extent cx="979170" cy="114300"/>
                <wp:effectExtent l="635" t="3810" r="1270" b="127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left="100" w:firstLine="0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>Минобразование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14.3pt;margin-top:40.05pt;width:77.1pt;height:9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180" w:lineRule="exact"/>
                        <w:ind w:left="100" w:firstLine="0"/>
                      </w:pPr>
                      <w:r>
                        <w:rPr>
                          <w:rStyle w:val="6Exact"/>
                          <w:spacing w:val="0"/>
                        </w:rPr>
                        <w:t>Минобразование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7FB">
        <w:t>Совершенствование научно-методического обеспечения системы образования с учетом принципа гендерного равенства и гендерных различий:</w:t>
      </w:r>
    </w:p>
    <w:p w:rsidR="00275DAA" w:rsidRDefault="004327FB">
      <w:pPr>
        <w:pStyle w:val="60"/>
        <w:shd w:val="clear" w:color="auto" w:fill="auto"/>
        <w:spacing w:line="230" w:lineRule="exact"/>
        <w:ind w:left="280" w:right="180" w:firstLine="0"/>
        <w:sectPr w:rsidR="00275DAA">
          <w:type w:val="continuous"/>
          <w:pgSz w:w="11909" w:h="16838"/>
          <w:pgMar w:top="379" w:right="5837" w:bottom="1205" w:left="1277" w:header="0" w:footer="3" w:gutter="0"/>
          <w:cols w:space="720"/>
          <w:noEndnote/>
          <w:docGrid w:linePitch="360"/>
        </w:sectPr>
      </w:pPr>
      <w:r>
        <w:t>включение вопросов гендерного равенства и учета гендерной проблематики в соответствующую учебно-програ</w:t>
      </w:r>
      <w:r>
        <w:t>ммную документацию при подготовке и повышении квалификации педагогических работников</w:t>
      </w:r>
    </w:p>
    <w:p w:rsidR="00275DAA" w:rsidRDefault="00275DAA">
      <w:pPr>
        <w:spacing w:line="116" w:lineRule="exact"/>
        <w:rPr>
          <w:sz w:val="9"/>
          <w:szCs w:val="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4327FB">
      <w:pPr>
        <w:pStyle w:val="60"/>
        <w:shd w:val="clear" w:color="auto" w:fill="auto"/>
        <w:spacing w:after="960" w:line="230" w:lineRule="exact"/>
        <w:ind w:firstLine="0"/>
      </w:pPr>
      <w:r>
        <w:lastRenderedPageBreak/>
        <w:t>включение в учебные программы повышения квалификации государственных служащих вопросов обеспечения гендерного равенства</w:t>
      </w:r>
    </w:p>
    <w:p w:rsidR="00275DAA" w:rsidRDefault="004327FB">
      <w:pPr>
        <w:pStyle w:val="60"/>
        <w:shd w:val="clear" w:color="auto" w:fill="auto"/>
        <w:spacing w:line="230" w:lineRule="exact"/>
        <w:ind w:firstLine="0"/>
      </w:pPr>
      <w:r>
        <w:t>разработка для авторских ко</w:t>
      </w:r>
      <w:r>
        <w:t>ллективов требований к современным учебным изданиям, отвечающих аспектам гендерного равенства для учреждений общего среднего образования</w:t>
      </w:r>
    </w:p>
    <w:p w:rsidR="00275DAA" w:rsidRDefault="004327FB">
      <w:pPr>
        <w:pStyle w:val="60"/>
        <w:shd w:val="clear" w:color="auto" w:fill="auto"/>
        <w:spacing w:after="56" w:line="226" w:lineRule="exact"/>
        <w:ind w:right="60" w:firstLine="0"/>
      </w:pPr>
      <w:r>
        <w:t xml:space="preserve">Академия управления при Президенте Республики </w:t>
      </w:r>
      <w:r>
        <w:lastRenderedPageBreak/>
        <w:t>Беларусь, Минобразование, Минтруда и соцзащиты, Фонд ООН в области народо</w:t>
      </w:r>
      <w:r>
        <w:t>населения (ЮНФПА) и Детский фонд ООН (ЮНИСЕФ) (с их согласия)</w:t>
      </w:r>
    </w:p>
    <w:p w:rsidR="00275DAA" w:rsidRDefault="004327FB">
      <w:pPr>
        <w:pStyle w:val="60"/>
        <w:shd w:val="clear" w:color="auto" w:fill="auto"/>
        <w:spacing w:line="230" w:lineRule="exact"/>
        <w:ind w:right="60" w:firstLine="0"/>
        <w:sectPr w:rsidR="00275DAA">
          <w:type w:val="continuous"/>
          <w:pgSz w:w="11909" w:h="16838"/>
          <w:pgMar w:top="379" w:right="1325" w:bottom="1205" w:left="1555" w:header="0" w:footer="3" w:gutter="0"/>
          <w:cols w:num="2" w:space="720" w:equalWidth="0">
            <w:col w:w="4517" w:space="1589"/>
            <w:col w:w="2923"/>
          </w:cols>
          <w:noEndnote/>
          <w:docGrid w:linePitch="360"/>
        </w:sectPr>
      </w:pPr>
      <w:r>
        <w:t>Минобразование, Академия управления при Президенте Республики Беларусь, ЮНИСЕФ и ЮНФПА (с их согласия)</w:t>
      </w:r>
    </w:p>
    <w:p w:rsidR="00275DAA" w:rsidRDefault="00275DAA">
      <w:pPr>
        <w:spacing w:line="120" w:lineRule="exact"/>
        <w:rPr>
          <w:sz w:val="10"/>
          <w:szCs w:val="10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3951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57785" distL="63500" distR="63500" simplePos="0" relativeHeight="377487109" behindDoc="1" locked="0" layoutInCell="1" allowOverlap="1">
                <wp:simplePos x="0" y="0"/>
                <wp:positionH relativeFrom="margin">
                  <wp:posOffset>3211830</wp:posOffset>
                </wp:positionH>
                <wp:positionV relativeFrom="paragraph">
                  <wp:posOffset>1270</wp:posOffset>
                </wp:positionV>
                <wp:extent cx="2291080" cy="114300"/>
                <wp:effectExtent l="1905" t="1270" r="254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left="100" w:firstLine="0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 xml:space="preserve">2021-2022 МВД, </w:t>
                            </w:r>
                            <w:r>
                              <w:rPr>
                                <w:rStyle w:val="6Exact"/>
                                <w:spacing w:val="0"/>
                              </w:rPr>
                              <w:t>Госпогранкомитет,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52.9pt;margin-top:.1pt;width:180.4pt;height:9pt;z-index:-125829371;visibility:visible;mso-wrap-style:square;mso-width-percent:0;mso-height-percent:0;mso-wrap-distance-left:5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BpsQ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180" w:lineRule="exact"/>
                        <w:ind w:left="100" w:firstLine="0"/>
                      </w:pPr>
                      <w:r>
                        <w:rPr>
                          <w:rStyle w:val="6Exact"/>
                          <w:spacing w:val="0"/>
                        </w:rPr>
                        <w:t xml:space="preserve">2021-2022 МВД, </w:t>
                      </w:r>
                      <w:r>
                        <w:rPr>
                          <w:rStyle w:val="6Exact"/>
                          <w:spacing w:val="0"/>
                        </w:rPr>
                        <w:t>Госпогранкомитет,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206"/>
        </w:tabs>
        <w:spacing w:line="226" w:lineRule="exact"/>
        <w:ind w:firstLine="0"/>
        <w:sectPr w:rsidR="00275DAA">
          <w:type w:val="continuous"/>
          <w:pgSz w:w="11909" w:h="16838"/>
          <w:pgMar w:top="364" w:right="1680" w:bottom="1190" w:left="1272" w:header="0" w:footer="3" w:gutter="0"/>
          <w:cols w:num="2" w:space="720" w:equalWidth="0">
            <w:col w:w="4714" w:space="1675"/>
            <w:col w:w="2568"/>
          </w:cols>
          <w:noEndnote/>
          <w:docGrid w:linePitch="360"/>
        </w:sectPr>
      </w:pPr>
      <w:r>
        <w:t>Обучение и проведение мероприятий по наращиванию потенциала сотрудников МВД и Госпогранкомитета по работе с мигрантами с учетом гендерных аспектов, в том числе организация тренингов по идентификации и реа</w:t>
      </w:r>
      <w:r>
        <w:t>гированию на случаи сексуального и гендерного насилия в отношении мигрантов представительство Международной организации по миграции (МОМ) и Управление Верховного комиссара по делам беженцев ООН (с их согласия), общественные организации (с их согласия)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202"/>
          <w:tab w:val="left" w:pos="5146"/>
        </w:tabs>
        <w:spacing w:line="230" w:lineRule="exact"/>
        <w:ind w:right="140" w:firstLine="0"/>
      </w:pPr>
      <w:r>
        <w:lastRenderedPageBreak/>
        <w:t>Улуч</w:t>
      </w:r>
      <w:r>
        <w:t>шение условий содержания задержанных</w:t>
      </w:r>
      <w:r>
        <w:tab/>
        <w:t>2021-2023 иностранных граждан путем строительства и введения</w:t>
      </w:r>
    </w:p>
    <w:p w:rsidR="00275DAA" w:rsidRDefault="004327FB">
      <w:pPr>
        <w:pStyle w:val="60"/>
        <w:shd w:val="clear" w:color="auto" w:fill="auto"/>
        <w:spacing w:after="60" w:line="230" w:lineRule="exact"/>
        <w:ind w:right="140" w:firstLine="0"/>
      </w:pPr>
      <w:r>
        <w:t>в эксплуатацию центров временного содержания иностранцев с учетом соблюдения гендерных аспектов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197"/>
          <w:tab w:val="left" w:pos="5395"/>
        </w:tabs>
        <w:spacing w:line="230" w:lineRule="exact"/>
        <w:ind w:right="140" w:firstLine="0"/>
      </w:pPr>
      <w:r>
        <w:t>Проведение второго этапа социологического</w:t>
      </w:r>
      <w:r>
        <w:tab/>
        <w:t>2022 исследования по</w:t>
      </w:r>
      <w:r>
        <w:t xml:space="preserve"> международной методологии</w:t>
      </w:r>
    </w:p>
    <w:p w:rsidR="00275DAA" w:rsidRDefault="004327FB">
      <w:pPr>
        <w:pStyle w:val="60"/>
        <w:shd w:val="clear" w:color="auto" w:fill="auto"/>
        <w:spacing w:after="64" w:line="226" w:lineRule="exact"/>
        <w:ind w:right="140" w:firstLine="0"/>
      </w:pPr>
      <w:r>
        <w:t>«Поколения и гендер» (в рамках проекта международной технической помощи)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202"/>
          <w:tab w:val="left" w:pos="5400"/>
        </w:tabs>
        <w:spacing w:after="60" w:line="221" w:lineRule="exact"/>
        <w:ind w:right="140" w:firstLine="0"/>
      </w:pPr>
      <w:r>
        <w:t>Проработка подходов к осуществлению гендерной</w:t>
      </w:r>
      <w:r>
        <w:tab/>
        <w:t xml:space="preserve">2021 экспертизы проектов нормативных правовых актов, регулирующих условия осуществления предпринимательской </w:t>
      </w:r>
      <w:r>
        <w:t>деятельности:</w:t>
      </w:r>
    </w:p>
    <w:p w:rsidR="00275DAA" w:rsidRDefault="004327FB">
      <w:pPr>
        <w:pStyle w:val="60"/>
        <w:shd w:val="clear" w:color="auto" w:fill="auto"/>
        <w:spacing w:after="60" w:line="221" w:lineRule="exact"/>
        <w:ind w:left="300" w:right="1540" w:firstLine="0"/>
      </w:pPr>
      <w:r>
        <w:t>разработка инструментария по проведению гендерной экспертизы;</w:t>
      </w:r>
    </w:p>
    <w:p w:rsidR="00275DAA" w:rsidRDefault="004327FB">
      <w:pPr>
        <w:pStyle w:val="60"/>
        <w:shd w:val="clear" w:color="auto" w:fill="auto"/>
        <w:spacing w:after="60" w:line="221" w:lineRule="exact"/>
        <w:ind w:left="300" w:right="1540" w:firstLine="0"/>
      </w:pPr>
      <w:r>
        <w:t>обучение специалистов республиканских органов государственного управления по вопросам проведения гендерной экспертизы;</w:t>
      </w:r>
    </w:p>
    <w:p w:rsidR="00275DAA" w:rsidRDefault="004327FB">
      <w:pPr>
        <w:pStyle w:val="60"/>
        <w:shd w:val="clear" w:color="auto" w:fill="auto"/>
        <w:spacing w:after="60" w:line="221" w:lineRule="exact"/>
        <w:ind w:left="300" w:right="1540" w:firstLine="0"/>
      </w:pPr>
      <w:r>
        <w:t>апробация инструментария по проведению гендерной экспертизы п</w:t>
      </w:r>
      <w:r>
        <w:t>ри разработке отдельных проектов нормативных правовых актов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202"/>
        </w:tabs>
        <w:spacing w:line="221" w:lineRule="exact"/>
        <w:ind w:right="140" w:firstLine="0"/>
      </w:pPr>
      <w:r>
        <w:t>Включение элементов гендерного анализа в оценку 2022-2023 регулирующего воздействия при разработке проектов нормативных правовых актов по вопросам</w:t>
      </w:r>
    </w:p>
    <w:p w:rsidR="00275DAA" w:rsidRDefault="004327FB">
      <w:pPr>
        <w:pStyle w:val="60"/>
        <w:shd w:val="clear" w:color="auto" w:fill="auto"/>
        <w:spacing w:after="289" w:line="190" w:lineRule="exact"/>
        <w:ind w:firstLine="0"/>
      </w:pPr>
      <w:r>
        <w:t>осуществления предпринимательской деятельности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206"/>
          <w:tab w:val="left" w:pos="5150"/>
        </w:tabs>
        <w:spacing w:line="221" w:lineRule="exact"/>
        <w:ind w:right="140" w:firstLine="0"/>
      </w:pPr>
      <w:r>
        <w:t>Ук</w:t>
      </w:r>
      <w:r>
        <w:t>репление потенциала и обучение членов</w:t>
      </w:r>
      <w:r>
        <w:tab/>
        <w:t>2021-2025 региональных экспертных рабочих групп</w:t>
      </w:r>
    </w:p>
    <w:p w:rsidR="00275DAA" w:rsidRDefault="004327FB">
      <w:pPr>
        <w:pStyle w:val="60"/>
        <w:shd w:val="clear" w:color="auto" w:fill="auto"/>
        <w:spacing w:after="360" w:line="221" w:lineRule="exact"/>
        <w:ind w:firstLine="0"/>
      </w:pPr>
      <w:r>
        <w:t>по реализации гендерной политики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197"/>
          <w:tab w:val="left" w:pos="5146"/>
        </w:tabs>
        <w:spacing w:line="221" w:lineRule="exact"/>
        <w:ind w:right="140" w:firstLine="0"/>
      </w:pPr>
      <w:r>
        <w:t>Информационное наполнение и сопровождение</w:t>
      </w:r>
      <w:r>
        <w:tab/>
        <w:t>2021-2025 статистического портала «Гендерная статистика»</w:t>
      </w:r>
    </w:p>
    <w:p w:rsidR="00275DAA" w:rsidRDefault="004327FB">
      <w:pPr>
        <w:pStyle w:val="60"/>
        <w:shd w:val="clear" w:color="auto" w:fill="auto"/>
        <w:spacing w:line="221" w:lineRule="exact"/>
        <w:ind w:firstLine="0"/>
      </w:pPr>
      <w:r>
        <w:t xml:space="preserve">на официальном сайте Белстата в </w:t>
      </w:r>
      <w:r>
        <w:t>глобальной</w:t>
      </w:r>
    </w:p>
    <w:p w:rsidR="00275DAA" w:rsidRDefault="004327FB">
      <w:pPr>
        <w:pStyle w:val="60"/>
        <w:shd w:val="clear" w:color="auto" w:fill="auto"/>
        <w:tabs>
          <w:tab w:val="left" w:leader="underscore" w:pos="6115"/>
        </w:tabs>
        <w:spacing w:line="221" w:lineRule="exact"/>
        <w:ind w:firstLine="0"/>
      </w:pPr>
      <w:r>
        <w:rPr>
          <w:rStyle w:val="61"/>
        </w:rPr>
        <w:t>компьютерной сети Интернет</w:t>
      </w:r>
      <w:r>
        <w:tab/>
      </w:r>
    </w:p>
    <w:p w:rsidR="00275DAA" w:rsidRDefault="004327FB">
      <w:pPr>
        <w:pStyle w:val="60"/>
        <w:shd w:val="clear" w:color="auto" w:fill="auto"/>
        <w:spacing w:after="544" w:line="235" w:lineRule="exact"/>
        <w:ind w:right="560" w:firstLine="0"/>
      </w:pPr>
      <w:r>
        <w:t>МВД, Госпогранкомитет, МОМ (с согласия)</w:t>
      </w:r>
    </w:p>
    <w:p w:rsidR="00275DAA" w:rsidRDefault="004327FB">
      <w:pPr>
        <w:pStyle w:val="60"/>
        <w:shd w:val="clear" w:color="auto" w:fill="auto"/>
        <w:spacing w:after="548" w:line="230" w:lineRule="exact"/>
        <w:ind w:right="60" w:firstLine="0"/>
      </w:pPr>
      <w:r>
        <w:t>Минтруда и соцзащиты, ЮНФПА и ЮНИСЕФ (с их согласия)</w:t>
      </w:r>
    </w:p>
    <w:p w:rsidR="00275DAA" w:rsidRDefault="004327FB">
      <w:pPr>
        <w:pStyle w:val="60"/>
        <w:shd w:val="clear" w:color="auto" w:fill="auto"/>
        <w:spacing w:after="2220" w:line="221" w:lineRule="exact"/>
        <w:ind w:right="60" w:firstLine="0"/>
      </w:pPr>
      <w:r>
        <w:lastRenderedPageBreak/>
        <w:t>Минтруда и соцзащиты, Минэкономики, Международная финансовая корпорация (МФК) (с согласия)</w:t>
      </w:r>
    </w:p>
    <w:p w:rsidR="00275DAA" w:rsidRDefault="004327FB">
      <w:pPr>
        <w:pStyle w:val="60"/>
        <w:shd w:val="clear" w:color="auto" w:fill="auto"/>
        <w:spacing w:after="56" w:line="221" w:lineRule="exact"/>
        <w:ind w:right="560" w:firstLine="0"/>
      </w:pPr>
      <w:r>
        <w:t>Минэкономики, Минтруда и соцзащит</w:t>
      </w:r>
      <w:r>
        <w:t>ы, Минюст, Программа развития ООН (ПРООН), ЮНФПА и МФК (с их согласия)</w:t>
      </w:r>
    </w:p>
    <w:p w:rsidR="00275DAA" w:rsidRDefault="004327FB">
      <w:pPr>
        <w:pStyle w:val="60"/>
        <w:shd w:val="clear" w:color="auto" w:fill="auto"/>
        <w:spacing w:after="56" w:line="226" w:lineRule="exact"/>
        <w:ind w:right="560" w:firstLine="0"/>
      </w:pPr>
      <w:r>
        <w:t>облисполкомы, Минский горисполком, Минтруда и соцзащиты, ЮНФПА (с согласия)</w:t>
      </w:r>
    </w:p>
    <w:p w:rsidR="00275DAA" w:rsidRDefault="004327FB">
      <w:pPr>
        <w:pStyle w:val="60"/>
        <w:shd w:val="clear" w:color="auto" w:fill="auto"/>
        <w:spacing w:line="230" w:lineRule="exact"/>
        <w:ind w:right="60" w:firstLine="0"/>
        <w:sectPr w:rsidR="00275DAA">
          <w:pgSz w:w="11909" w:h="16838"/>
          <w:pgMar w:top="1156" w:right="1310" w:bottom="921" w:left="1281" w:header="0" w:footer="3" w:gutter="0"/>
          <w:cols w:num="2" w:space="720" w:equalWidth="0">
            <w:col w:w="6130" w:space="259"/>
            <w:col w:w="2928"/>
          </w:cols>
          <w:noEndnote/>
          <w:docGrid w:linePitch="360"/>
        </w:sectPr>
      </w:pPr>
      <w:r>
        <w:t>Белстат, ЮНИСЕФ и ЮНФПА (с их согласия)</w:t>
      </w:r>
    </w:p>
    <w:p w:rsidR="00275DAA" w:rsidRDefault="00275DAA">
      <w:pPr>
        <w:spacing w:before="5" w:after="5" w:line="240" w:lineRule="exact"/>
        <w:rPr>
          <w:sz w:val="19"/>
          <w:szCs w:val="1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4327FB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867"/>
        </w:tabs>
        <w:spacing w:after="207" w:line="230" w:lineRule="exact"/>
        <w:ind w:left="660" w:right="380"/>
      </w:pPr>
      <w:bookmarkStart w:id="2" w:name="bookmark1"/>
      <w:r>
        <w:lastRenderedPageBreak/>
        <w:t xml:space="preserve">Выравнивание </w:t>
      </w:r>
      <w:r>
        <w:t>социально-экономических возможностей мужчин и женщин, содействие совмещению родительских и профессиональных обязанностей</w:t>
      </w:r>
      <w:bookmarkEnd w:id="2"/>
    </w:p>
    <w:p w:rsidR="00275DAA" w:rsidRDefault="004327FB">
      <w:pPr>
        <w:pStyle w:val="2"/>
        <w:shd w:val="clear" w:color="auto" w:fill="auto"/>
        <w:spacing w:after="0" w:line="269" w:lineRule="exact"/>
        <w:ind w:left="20" w:right="20" w:firstLine="540"/>
        <w:jc w:val="both"/>
      </w:pPr>
      <w:r>
        <w:t>Задача - расширение возможностей занятости женщин, снижение профессиональной и отраслевой гендерной сегрегации, снижение двойной занято</w:t>
      </w:r>
      <w:r>
        <w:t>сти женщин в пользу развития их личностного потенциала.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firstLine="540"/>
        <w:jc w:val="both"/>
      </w:pPr>
      <w:r>
        <w:t>Ожидаемые результаты: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firstLine="540"/>
        <w:jc w:val="both"/>
      </w:pPr>
      <w:r>
        <w:t>увеличение доли женщин: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firstLine="540"/>
        <w:jc w:val="both"/>
      </w:pPr>
      <w:r>
        <w:t>получивших государственные субсидии на открытие собственного дела;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firstLine="540"/>
        <w:jc w:val="both"/>
      </w:pPr>
      <w:r>
        <w:t>занимающих позиции руководителей в организациях;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right="20" w:firstLine="540"/>
        <w:jc w:val="both"/>
      </w:pPr>
      <w:r>
        <w:t>занятых в таких видах экономической де</w:t>
      </w:r>
      <w:r>
        <w:t>ятельности, как информационные технологии и деятельность в области информационного обслуживания, профессиональная, научная и техническая деятельность, научные исследования и разработки;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right="20" w:firstLine="540"/>
        <w:jc w:val="both"/>
      </w:pPr>
      <w:r>
        <w:t>увеличение доли мужчин, вовлеченных в воспитание, развитие и уход за д</w:t>
      </w:r>
      <w:r>
        <w:t>етьми (по данным обследования домашних хозяйств).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right="20" w:firstLine="540"/>
        <w:jc w:val="both"/>
      </w:pPr>
      <w:r>
        <w:t>Результаты и сопоставимые показатели достижения ЦУР, на решение которых направлена задача: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right="20" w:firstLine="540"/>
        <w:jc w:val="both"/>
      </w:pPr>
      <w:r>
        <w:t>доля мест, занимаемых женщинами в национальных парламентах и местных органах власти;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firstLine="540"/>
        <w:jc w:val="both"/>
      </w:pPr>
      <w:r>
        <w:t>доля женщин на руководящих дол</w:t>
      </w:r>
      <w:r>
        <w:t>жностях;</w:t>
      </w:r>
    </w:p>
    <w:p w:rsidR="00275DAA" w:rsidRDefault="004327FB">
      <w:pPr>
        <w:pStyle w:val="2"/>
        <w:shd w:val="clear" w:color="auto" w:fill="auto"/>
        <w:spacing w:after="0" w:line="269" w:lineRule="exact"/>
        <w:ind w:left="20" w:right="20" w:firstLine="540"/>
        <w:jc w:val="both"/>
        <w:sectPr w:rsidR="00275DAA">
          <w:type w:val="continuous"/>
          <w:pgSz w:w="11909" w:h="16838"/>
          <w:pgMar w:top="1156" w:right="1262" w:bottom="921" w:left="1281" w:header="0" w:footer="3" w:gutter="0"/>
          <w:cols w:space="720"/>
          <w:noEndnote/>
          <w:docGrid w:linePitch="360"/>
        </w:sectPr>
      </w:pPr>
      <w:r>
        <w:t xml:space="preserve">доля времени, потраченного на неоплачиваемый труд по уходу и работу по дому, в </w:t>
      </w:r>
      <w:r>
        <w:lastRenderedPageBreak/>
        <w:t>разрезе по полу, возрасту и месту проживания.</w:t>
      </w:r>
    </w:p>
    <w:p w:rsidR="00275DAA" w:rsidRDefault="00395121">
      <w:pPr>
        <w:pStyle w:val="60"/>
        <w:shd w:val="clear" w:color="auto" w:fill="auto"/>
        <w:spacing w:line="190" w:lineRule="exact"/>
        <w:ind w:firstLine="0"/>
        <w:sectPr w:rsidR="00275DAA">
          <w:pgSz w:w="11909" w:h="16838"/>
          <w:pgMar w:top="1161" w:right="6753" w:bottom="1790" w:left="2476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-80645</wp:posOffset>
                </wp:positionV>
                <wp:extent cx="979170" cy="287020"/>
                <wp:effectExtent l="0" t="0" r="2540" b="381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22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>Срок реализации (годы)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79.2pt;margin-top:-6.35pt;width:77.1pt;height:22.6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g/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226" w:lineRule="exact"/>
                        <w:ind w:firstLine="0"/>
                        <w:jc w:val="center"/>
                      </w:pPr>
                      <w:r>
                        <w:rPr>
                          <w:rStyle w:val="6Exact"/>
                          <w:spacing w:val="0"/>
                        </w:rPr>
                        <w:t>Срок реализации (годы)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3811905</wp:posOffset>
                </wp:positionH>
                <wp:positionV relativeFrom="paragraph">
                  <wp:posOffset>-6350</wp:posOffset>
                </wp:positionV>
                <wp:extent cx="784225" cy="114300"/>
                <wp:effectExtent l="1905" t="3175" r="4445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left="100" w:firstLine="0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>Исполнители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300.15pt;margin-top:-.5pt;width:61.75pt;height:9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NWsA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180" w:lineRule="exact"/>
                        <w:ind w:left="100" w:firstLine="0"/>
                      </w:pPr>
                      <w:r>
                        <w:rPr>
                          <w:rStyle w:val="6Exact"/>
                          <w:spacing w:val="0"/>
                        </w:rPr>
                        <w:t>Исполнители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7FB">
        <w:t>Наименование мероприятия</w:t>
      </w:r>
    </w:p>
    <w:p w:rsidR="00275DAA" w:rsidRDefault="00275DAA">
      <w:pPr>
        <w:spacing w:before="4" w:after="4" w:line="240" w:lineRule="exact"/>
        <w:rPr>
          <w:sz w:val="19"/>
          <w:szCs w:val="1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318"/>
        </w:tabs>
        <w:spacing w:line="230" w:lineRule="exact"/>
        <w:ind w:left="20" w:right="120" w:firstLine="0"/>
      </w:pPr>
      <w:r>
        <w:lastRenderedPageBreak/>
        <w:t>Реализация общественных инициатив, проведение конкурсов и мероприятий, направленных</w:t>
      </w:r>
    </w:p>
    <w:p w:rsidR="00275DAA" w:rsidRDefault="004327FB">
      <w:pPr>
        <w:pStyle w:val="60"/>
        <w:shd w:val="clear" w:color="auto" w:fill="auto"/>
        <w:spacing w:after="304" w:line="230" w:lineRule="exact"/>
        <w:ind w:left="20" w:right="120" w:firstLine="0"/>
      </w:pPr>
      <w:r>
        <w:t>на повышение престижа отцовства, празднование Международного Дня отца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322"/>
        </w:tabs>
        <w:spacing w:line="226" w:lineRule="exact"/>
        <w:ind w:left="20" w:right="120" w:firstLine="0"/>
      </w:pPr>
      <w:r>
        <w:t xml:space="preserve">Продвижение и популяризация среди нанимателей концепции «Компания, </w:t>
      </w:r>
      <w:r>
        <w:t>дружественная родителям», направленной на создание благоприятных условий труда для работников с семейными обязанностями, совмещение профессиональных функций</w:t>
      </w:r>
    </w:p>
    <w:p w:rsidR="00275DAA" w:rsidRDefault="004327FB">
      <w:pPr>
        <w:pStyle w:val="60"/>
        <w:shd w:val="clear" w:color="auto" w:fill="auto"/>
        <w:spacing w:after="101" w:line="190" w:lineRule="exact"/>
        <w:ind w:left="20" w:firstLine="0"/>
      </w:pPr>
      <w:r>
        <w:t>и равноправного родительства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332"/>
        </w:tabs>
        <w:spacing w:after="56" w:line="226" w:lineRule="exact"/>
        <w:ind w:left="20" w:right="120" w:firstLine="0"/>
        <w:jc w:val="both"/>
      </w:pPr>
      <w:r>
        <w:t>Содействие женщинам, в том числе в сельской местности, в организации п</w:t>
      </w:r>
      <w:r>
        <w:t>редпринимательской, ремесленной деятельности, а также деятельности по оказанию услуг в сфере агроэкотуризма путем оказания консультативной, методической и правовой помощи, обучения правовым и финансовым основам предпринимательской деятельности, предоставле</w:t>
      </w:r>
      <w:r>
        <w:t>ния финансовой поддержки в виде субсидий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318"/>
        </w:tabs>
        <w:spacing w:line="230" w:lineRule="exact"/>
        <w:ind w:left="20" w:right="120" w:firstLine="0"/>
      </w:pPr>
      <w:r>
        <w:t>Расширение возможностей занятости женщин посредством предоставления информационно</w:t>
      </w:r>
      <w:r>
        <w:softHyphen/>
        <w:t>консультационных и методологических услуг</w:t>
      </w:r>
    </w:p>
    <w:p w:rsidR="00275DAA" w:rsidRDefault="004327FB">
      <w:pPr>
        <w:pStyle w:val="60"/>
        <w:shd w:val="clear" w:color="auto" w:fill="auto"/>
        <w:spacing w:after="60" w:line="230" w:lineRule="exact"/>
        <w:ind w:left="20" w:right="120" w:firstLine="0"/>
      </w:pPr>
      <w:r>
        <w:t>для реализации их предпринимательской инициативы и профессионального потенциала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318"/>
        </w:tabs>
        <w:spacing w:after="64" w:line="230" w:lineRule="exact"/>
        <w:ind w:left="20" w:right="120" w:firstLine="0"/>
        <w:jc w:val="both"/>
      </w:pPr>
      <w:r>
        <w:t xml:space="preserve">Проведение </w:t>
      </w:r>
      <w:r>
        <w:t>выборочного обследования домашних хозяйств в целях изучения использования населением суточного фонда времени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327"/>
        </w:tabs>
        <w:spacing w:line="226" w:lineRule="exact"/>
        <w:ind w:left="20" w:right="120" w:firstLine="0"/>
      </w:pPr>
      <w:r>
        <w:t>Сокращение списка тяжелых работ и работ с вредными и (или) опасными условиями труда,</w:t>
      </w:r>
    </w:p>
    <w:p w:rsidR="00275DAA" w:rsidRDefault="004327FB">
      <w:pPr>
        <w:pStyle w:val="60"/>
        <w:shd w:val="clear" w:color="auto" w:fill="auto"/>
        <w:spacing w:after="56" w:line="226" w:lineRule="exact"/>
        <w:ind w:left="20" w:firstLine="0"/>
      </w:pPr>
      <w:r>
        <w:t>на которых запрещается привлечение к труду женщин</w:t>
      </w:r>
    </w:p>
    <w:p w:rsidR="00275DAA" w:rsidRDefault="004327FB">
      <w:pPr>
        <w:pStyle w:val="60"/>
        <w:numPr>
          <w:ilvl w:val="0"/>
          <w:numId w:val="5"/>
        </w:numPr>
        <w:shd w:val="clear" w:color="auto" w:fill="auto"/>
        <w:tabs>
          <w:tab w:val="left" w:pos="322"/>
          <w:tab w:val="left" w:leader="underscore" w:pos="4758"/>
        </w:tabs>
        <w:spacing w:line="230" w:lineRule="exact"/>
        <w:ind w:left="20" w:right="120" w:firstLine="0"/>
      </w:pPr>
      <w:r>
        <w:t xml:space="preserve">Разработка концепции и учебно-методического обеспечения учебного предмета «Трудовое обучение», отражающих гендерное равенство и современные </w:t>
      </w:r>
      <w:r>
        <w:rPr>
          <w:rStyle w:val="61"/>
        </w:rPr>
        <w:lastRenderedPageBreak/>
        <w:t>тенденции развития науки, техники и технологий</w:t>
      </w:r>
      <w:r>
        <w:tab/>
      </w:r>
    </w:p>
    <w:p w:rsidR="00275DAA" w:rsidRDefault="004327FB">
      <w:pPr>
        <w:pStyle w:val="60"/>
        <w:shd w:val="clear" w:color="auto" w:fill="auto"/>
        <w:spacing w:line="230" w:lineRule="exact"/>
        <w:ind w:left="1240"/>
      </w:pPr>
      <w:r>
        <w:t>2021-2025 облисполкомы, Минский</w:t>
      </w:r>
    </w:p>
    <w:p w:rsidR="00275DAA" w:rsidRDefault="004327FB">
      <w:pPr>
        <w:pStyle w:val="60"/>
        <w:shd w:val="clear" w:color="auto" w:fill="auto"/>
        <w:spacing w:after="64" w:line="230" w:lineRule="exact"/>
        <w:ind w:left="1240" w:firstLine="0"/>
      </w:pPr>
      <w:r>
        <w:t xml:space="preserve">горисполком, ФПБ, ЮНИСЕФ и ЮНФПА (с </w:t>
      </w:r>
      <w:r>
        <w:t>их согласия), общественные объединения (с их согласия)</w:t>
      </w:r>
    </w:p>
    <w:p w:rsidR="00275DAA" w:rsidRDefault="004327FB">
      <w:pPr>
        <w:pStyle w:val="60"/>
        <w:shd w:val="clear" w:color="auto" w:fill="auto"/>
        <w:spacing w:after="569" w:line="226" w:lineRule="exact"/>
        <w:ind w:left="1240" w:right="300"/>
      </w:pPr>
      <w:r>
        <w:t>2021-2023 Минтруда и соцзащиты, ФПБ, облисполкомы, Минский горисполком, ЮНФПА и ЮНИСЕФ (с их согласия)</w:t>
      </w:r>
    </w:p>
    <w:p w:rsidR="00275DAA" w:rsidRDefault="004327FB">
      <w:pPr>
        <w:pStyle w:val="60"/>
        <w:shd w:val="clear" w:color="auto" w:fill="auto"/>
        <w:spacing w:after="9" w:line="190" w:lineRule="exact"/>
        <w:ind w:left="1240"/>
      </w:pPr>
      <w:r>
        <w:t>2021-2025 облисполкомы, Минский</w:t>
      </w:r>
    </w:p>
    <w:p w:rsidR="00275DAA" w:rsidRDefault="004327FB">
      <w:pPr>
        <w:pStyle w:val="60"/>
        <w:shd w:val="clear" w:color="auto" w:fill="auto"/>
        <w:spacing w:after="1473" w:line="190" w:lineRule="exact"/>
        <w:ind w:left="1240" w:firstLine="0"/>
      </w:pPr>
      <w:r>
        <w:t>горисполком, ПРООН (с согласия)</w:t>
      </w:r>
    </w:p>
    <w:p w:rsidR="00275DAA" w:rsidRDefault="004327FB">
      <w:pPr>
        <w:pStyle w:val="60"/>
        <w:shd w:val="clear" w:color="auto" w:fill="auto"/>
        <w:spacing w:after="780" w:line="235" w:lineRule="exact"/>
        <w:ind w:left="1240" w:right="300"/>
      </w:pPr>
      <w:r>
        <w:t xml:space="preserve">2021-2025 Минэкономики, МФК и </w:t>
      </w:r>
      <w:r>
        <w:t>ПРООН (с согласия)</w:t>
      </w:r>
    </w:p>
    <w:p w:rsidR="00275DAA" w:rsidRDefault="004327FB">
      <w:pPr>
        <w:pStyle w:val="60"/>
        <w:shd w:val="clear" w:color="auto" w:fill="auto"/>
        <w:spacing w:after="308" w:line="235" w:lineRule="exact"/>
        <w:ind w:left="1240" w:right="300"/>
      </w:pPr>
      <w:r>
        <w:t>2024-2025 Белстат, ЮНИСЕФ и ЮНФПА (с их согласия)</w:t>
      </w:r>
    </w:p>
    <w:p w:rsidR="00275DAA" w:rsidRDefault="004327FB">
      <w:pPr>
        <w:pStyle w:val="60"/>
        <w:shd w:val="clear" w:color="auto" w:fill="auto"/>
        <w:spacing w:line="226" w:lineRule="exact"/>
        <w:ind w:left="1240"/>
      </w:pPr>
      <w:r>
        <w:t>2021-2025 Минтруда и соцзащиты,</w:t>
      </w:r>
    </w:p>
    <w:p w:rsidR="00275DAA" w:rsidRDefault="004327FB">
      <w:pPr>
        <w:pStyle w:val="60"/>
        <w:shd w:val="clear" w:color="auto" w:fill="auto"/>
        <w:spacing w:after="89" w:line="226" w:lineRule="exact"/>
        <w:ind w:left="1240" w:firstLine="0"/>
      </w:pPr>
      <w:r>
        <w:t>Минздрав, ФПБ, общественные объединения (с их согласия)</w:t>
      </w:r>
    </w:p>
    <w:p w:rsidR="00275DAA" w:rsidRDefault="004327FB">
      <w:pPr>
        <w:pStyle w:val="60"/>
        <w:shd w:val="clear" w:color="auto" w:fill="auto"/>
        <w:spacing w:line="190" w:lineRule="exact"/>
        <w:ind w:left="1240"/>
        <w:sectPr w:rsidR="00275DAA">
          <w:type w:val="continuous"/>
          <w:pgSz w:w="11909" w:h="16838"/>
          <w:pgMar w:top="1161" w:right="1282" w:bottom="1790" w:left="1272" w:header="0" w:footer="3" w:gutter="0"/>
          <w:cols w:num="2" w:space="720" w:equalWidth="0">
            <w:col w:w="4747" w:space="408"/>
            <w:col w:w="4200"/>
          </w:cols>
          <w:noEndnote/>
          <w:docGrid w:linePitch="360"/>
        </w:sectPr>
      </w:pPr>
      <w:r>
        <w:t>2021-2025 Минобразование</w:t>
      </w:r>
    </w:p>
    <w:p w:rsidR="00275DAA" w:rsidRDefault="00275DAA">
      <w:pPr>
        <w:spacing w:before="16" w:after="16" w:line="240" w:lineRule="exact"/>
        <w:rPr>
          <w:sz w:val="19"/>
          <w:szCs w:val="1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4327FB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403"/>
        </w:tabs>
        <w:spacing w:after="203" w:line="230" w:lineRule="exact"/>
        <w:ind w:firstLine="0"/>
        <w:jc w:val="center"/>
      </w:pPr>
      <w:bookmarkStart w:id="3" w:name="bookmark2"/>
      <w:r>
        <w:lastRenderedPageBreak/>
        <w:t xml:space="preserve">Обеспечение </w:t>
      </w:r>
      <w:r>
        <w:t>гендерно-ориентированной охраны здоровья</w:t>
      </w:r>
      <w:bookmarkEnd w:id="3"/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80"/>
        <w:jc w:val="both"/>
      </w:pPr>
      <w:r>
        <w:t>Задача - сокращение гендерного разрыва в ожидаемой продолжительности жизни, укрепление репродуктивного здоровья мужчин и женщин.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80"/>
        <w:jc w:val="both"/>
      </w:pPr>
      <w:r>
        <w:t>Ожидаемый результат - сокращение разрыва в уровне смертности мужчин и женщин.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80"/>
        <w:jc w:val="both"/>
      </w:pPr>
      <w:r>
        <w:t>Результаты и сопоставимые показатели достижения ЦУР, на решение которых направлена задача: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80"/>
        <w:jc w:val="both"/>
      </w:pPr>
      <w:r>
        <w:t>охват основными медико-санитарными услугами (средний охват основными услугами, к которым относятся охрана репродуктивного здоровья, охрана здоровья матери и ребенка,</w:t>
      </w:r>
      <w:r>
        <w:t xml:space="preserve"> лечение инфекционных и неинфекционных заболеваний, масштабы и доступность услуг для широких слоев населения и находящихся в наиболее неблагоприятном положении групп населения);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80"/>
        <w:jc w:val="both"/>
      </w:pPr>
      <w:r>
        <w:t>доля женщин репродуктивного возраста (от 15 до 49 лет), чьи потребности по пла</w:t>
      </w:r>
      <w:r>
        <w:t>нированию семьи удовлетворяются современными методами;</w:t>
      </w:r>
    </w:p>
    <w:p w:rsidR="00275DAA" w:rsidRDefault="004327FB">
      <w:pPr>
        <w:pStyle w:val="2"/>
        <w:shd w:val="clear" w:color="auto" w:fill="auto"/>
        <w:spacing w:after="0" w:line="274" w:lineRule="exact"/>
        <w:ind w:left="20" w:right="20" w:firstLine="580"/>
        <w:jc w:val="both"/>
        <w:sectPr w:rsidR="00275DAA">
          <w:type w:val="continuous"/>
          <w:pgSz w:w="11909" w:h="16838"/>
          <w:pgMar w:top="1161" w:right="1267" w:bottom="1790" w:left="1272" w:header="0" w:footer="3" w:gutter="0"/>
          <w:cols w:space="720"/>
          <w:noEndnote/>
          <w:docGrid w:linePitch="360"/>
        </w:sectPr>
      </w:pPr>
      <w:r>
        <w:t>показатель рождаемости среди девушек-подростков (в возрасте от 10 до 14 лет и в возрасте от 15 до 19 лет) на 1000 женщин в данной возрастной группе.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1560"/>
        <w:gridCol w:w="3034"/>
      </w:tblGrid>
      <w:tr w:rsidR="00275DAA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947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75DAA" w:rsidRDefault="00275DAA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95pt"/>
              </w:rPr>
              <w:t>Срок реализации (годы)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Исполнители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95pt"/>
              </w:rPr>
              <w:t>17. Повышение компетентности врачей общей практики по вопросам репродуктивного и сексуального здоровья, включая репродуктивное и сексуальное здоровье подростков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5" w:lineRule="exact"/>
              <w:ind w:left="20"/>
              <w:jc w:val="left"/>
            </w:pPr>
            <w:r>
              <w:rPr>
                <w:rStyle w:val="95pt"/>
              </w:rPr>
              <w:t>Минздрав, ЮНИСЕФ и ЮНФПА (с их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ind w:left="60"/>
              <w:jc w:val="left"/>
            </w:pPr>
            <w:r>
              <w:rPr>
                <w:rStyle w:val="95pt"/>
              </w:rPr>
              <w:t xml:space="preserve">18. </w:t>
            </w:r>
            <w:r>
              <w:rPr>
                <w:rStyle w:val="95pt"/>
              </w:rPr>
              <w:t>Разработка алгоритма действий по обеспечению качества и конфиденциальности предоставляемых подросткам и молодежи услуг в области сексуального и репродуктивного здоровья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5" w:lineRule="exact"/>
              <w:ind w:left="20"/>
              <w:jc w:val="left"/>
            </w:pPr>
            <w:r>
              <w:rPr>
                <w:rStyle w:val="95pt"/>
              </w:rPr>
              <w:t>Минздрав, ЮНФПА и ЮНИСЕФ (с их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95pt"/>
              </w:rPr>
              <w:t xml:space="preserve">19. Развитие службы планирования </w:t>
            </w:r>
            <w:r>
              <w:rPr>
                <w:rStyle w:val="95pt"/>
              </w:rPr>
              <w:t>семьи в целях обеспечения доступности для подростков и молодежи дружественных и гендерно-ориентированных услуг по планированию семьи и формированию культуры осознанного родительства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95pt"/>
              </w:rPr>
              <w:t>Минздрав, облисполкомы, Минский горисполком, ЮНИСЕФ и ЮНФПА (с и</w:t>
            </w:r>
            <w:r>
              <w:rPr>
                <w:rStyle w:val="95pt"/>
              </w:rPr>
              <w:t>х согласия), общественные объединения (с их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ind w:left="60"/>
              <w:jc w:val="left"/>
            </w:pPr>
            <w:r>
              <w:rPr>
                <w:rStyle w:val="95pt"/>
              </w:rPr>
              <w:t>20. Разработка и внедрение образовательных программ по вопросам профилактики и лечения рака шейки матки с привлечением международной экспертизы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Минздрав, ЮНФПА (с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ind w:left="60"/>
              <w:jc w:val="left"/>
            </w:pPr>
            <w:r>
              <w:rPr>
                <w:rStyle w:val="95pt"/>
              </w:rPr>
              <w:t xml:space="preserve">21. Создание </w:t>
            </w:r>
            <w:r>
              <w:rPr>
                <w:rStyle w:val="95pt"/>
              </w:rPr>
              <w:t>разноуровневой системы охраны мужского репродуктивного здоровья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  <w:ind w:left="20"/>
              <w:jc w:val="left"/>
            </w:pPr>
            <w:r>
              <w:rPr>
                <w:rStyle w:val="95pt"/>
              </w:rPr>
              <w:t>Минздрав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5pt"/>
              </w:rPr>
              <w:t xml:space="preserve">22. Формирование у детей и подростков установок на здоровое репродуктивное поведение, ценности равенства в семье, навыков заботы о собственном психическом и физическом </w:t>
            </w:r>
            <w:r>
              <w:rPr>
                <w:rStyle w:val="95pt"/>
              </w:rPr>
              <w:t>здоровье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95pt"/>
              </w:rPr>
              <w:t>Минздрав, Минобразование, ЮНИСЕФ и ЮНФПА (с их согласия), общественные объединения (с их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ind w:left="60"/>
              <w:jc w:val="left"/>
            </w:pPr>
            <w:r>
              <w:rPr>
                <w:rStyle w:val="95pt"/>
              </w:rPr>
              <w:t xml:space="preserve">23. Разработка и реализация просветительских программ по репродуктивному и сексуальному здоровью для подростков с учетом гендерно </w:t>
            </w:r>
            <w:r>
              <w:rPr>
                <w:rStyle w:val="95pt"/>
              </w:rPr>
              <w:t>обусловленной специфики поведения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95pt"/>
              </w:rPr>
              <w:t>Минздрав, Минобразование, центры, дружественные подросткам, ЮНФПА и ЮНИСЕФ (с их согласия), общественные объединения (с их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ind w:left="60"/>
              <w:jc w:val="left"/>
            </w:pPr>
            <w:r>
              <w:rPr>
                <w:rStyle w:val="95pt"/>
              </w:rPr>
              <w:t xml:space="preserve">24. Реализация в учреждениях дополнительного образования взрослых системы </w:t>
            </w:r>
            <w:r>
              <w:rPr>
                <w:rStyle w:val="95pt"/>
              </w:rPr>
              <w:t>здравоохранения и системы образования проектов, направленных на формирование у молодежи, в том числе молодых инвалидов, знаний и навыков здорового репродуктивного, сексуального и психического поведения, а также сохранение равноправия в семье и личных отнош</w:t>
            </w:r>
            <w:r>
              <w:rPr>
                <w:rStyle w:val="95pt"/>
              </w:rPr>
              <w:t>ениях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95pt"/>
              </w:rPr>
              <w:t>Минздрав, Минобразование, центры, дружественные подросткам, ЮНИСЕФ и ЮНФПА (с их согласия), общественные объединения (с их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ind w:left="60"/>
              <w:jc w:val="left"/>
            </w:pPr>
            <w:r>
              <w:rPr>
                <w:rStyle w:val="95pt"/>
              </w:rPr>
              <w:t xml:space="preserve">25. Развитие профессиональных качеств работников здравоохранения, необходимых для удовлетворения </w:t>
            </w:r>
            <w:r>
              <w:rPr>
                <w:rStyle w:val="95pt"/>
              </w:rPr>
              <w:t>потребностей, связанных со здоровьем и психосоциальным положением молодых матерей и молодых отцов, в том числе девочек-подростков, планирующих или ставших матерями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Минздрав, ЮНИСЕФ (с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5pt"/>
              </w:rPr>
              <w:t xml:space="preserve">26. Развитие системы экстренной психологической </w:t>
            </w:r>
            <w:r>
              <w:rPr>
                <w:rStyle w:val="95pt"/>
              </w:rPr>
              <w:t>помощи матерям-подросткам в связи с рождением ребенка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»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95pt"/>
              </w:rPr>
              <w:t xml:space="preserve">27. Обеспечение экспертизы национальных клинических протоколов, касающихся репродуктивного здоровья, на соответствие современным принципам вмешательств с доказанной эффективностью, </w:t>
            </w:r>
            <w:r>
              <w:rPr>
                <w:rStyle w:val="95pt"/>
              </w:rPr>
              <w:t>ориентированных на потребности населения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Минздрав, ЮНФПА (с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95pt"/>
              </w:rPr>
              <w:t>28. Внедрение современных технологий оказания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  <w:ind w:left="20"/>
              <w:jc w:val="left"/>
            </w:pPr>
            <w:r>
              <w:rPr>
                <w:rStyle w:val="95pt"/>
              </w:rPr>
              <w:t>Минздрав</w:t>
            </w:r>
          </w:p>
        </w:tc>
      </w:tr>
    </w:tbl>
    <w:p w:rsidR="00275DAA" w:rsidRDefault="004327FB">
      <w:pPr>
        <w:pStyle w:val="a9"/>
        <w:framePr w:w="9475" w:wrap="notBeside" w:vAnchor="text" w:hAnchor="text" w:xAlign="center" w:y="1"/>
        <w:shd w:val="clear" w:color="auto" w:fill="auto"/>
      </w:pPr>
      <w:r>
        <w:t>психологической помощи беременным женщинам и матерям при осуществлении предабортного консультирования</w:t>
      </w:r>
    </w:p>
    <w:p w:rsidR="00275DAA" w:rsidRDefault="00275DAA">
      <w:pPr>
        <w:rPr>
          <w:sz w:val="2"/>
          <w:szCs w:val="2"/>
        </w:rPr>
      </w:pPr>
    </w:p>
    <w:p w:rsidR="00275DAA" w:rsidRDefault="00275DAA">
      <w:pPr>
        <w:rPr>
          <w:sz w:val="2"/>
          <w:szCs w:val="2"/>
        </w:rPr>
        <w:sectPr w:rsidR="00275DAA">
          <w:pgSz w:w="11909" w:h="16838"/>
          <w:pgMar w:top="824" w:right="1212" w:bottom="1237" w:left="1212" w:header="0" w:footer="3" w:gutter="0"/>
          <w:cols w:space="720"/>
          <w:noEndnote/>
          <w:docGrid w:linePitch="360"/>
        </w:sectPr>
      </w:pP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  <w:tab w:val="left" w:pos="5146"/>
        </w:tabs>
        <w:spacing w:line="230" w:lineRule="exact"/>
        <w:ind w:right="60" w:firstLine="0"/>
        <w:jc w:val="both"/>
      </w:pPr>
      <w:r>
        <w:lastRenderedPageBreak/>
        <w:t>Развитие новых форм и методов медицинской,</w:t>
      </w:r>
      <w:r>
        <w:tab/>
        <w:t>2021-2025 психологической помощи людям старших возрастных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  <w:jc w:val="both"/>
      </w:pPr>
      <w:r>
        <w:t>групп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</w:tabs>
        <w:spacing w:line="230" w:lineRule="exact"/>
        <w:ind w:right="60" w:firstLine="0"/>
        <w:jc w:val="both"/>
      </w:pPr>
      <w:r>
        <w:t>Распространение информационно-просветительских 2021-2022 материалов о семейно-ориентированных (партнерских)</w:t>
      </w:r>
    </w:p>
    <w:p w:rsidR="00275DAA" w:rsidRDefault="004327FB">
      <w:pPr>
        <w:pStyle w:val="60"/>
        <w:shd w:val="clear" w:color="auto" w:fill="auto"/>
        <w:spacing w:after="300" w:line="230" w:lineRule="exact"/>
        <w:ind w:firstLine="0"/>
        <w:jc w:val="both"/>
      </w:pPr>
      <w:r>
        <w:t>родах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  <w:tab w:val="left" w:pos="5146"/>
        </w:tabs>
        <w:spacing w:line="230" w:lineRule="exact"/>
        <w:ind w:right="60" w:firstLine="0"/>
        <w:jc w:val="both"/>
      </w:pPr>
      <w:r>
        <w:t xml:space="preserve">Развитие </w:t>
      </w:r>
      <w:r>
        <w:t>новых форм и методов медицинской,</w:t>
      </w:r>
      <w:r>
        <w:tab/>
        <w:t>2021-2025 психологической помощи женщинам с инвалидностью,</w:t>
      </w:r>
    </w:p>
    <w:p w:rsidR="00275DAA" w:rsidRDefault="004327FB">
      <w:pPr>
        <w:pStyle w:val="60"/>
        <w:shd w:val="clear" w:color="auto" w:fill="auto"/>
        <w:spacing w:line="230" w:lineRule="exact"/>
        <w:ind w:firstLine="0"/>
        <w:jc w:val="both"/>
      </w:pPr>
      <w:r>
        <w:t>в том числе девочкам-подросткам, в сфере</w:t>
      </w:r>
    </w:p>
    <w:p w:rsidR="00275DAA" w:rsidRDefault="004327FB">
      <w:pPr>
        <w:pStyle w:val="60"/>
        <w:shd w:val="clear" w:color="auto" w:fill="auto"/>
        <w:tabs>
          <w:tab w:val="left" w:leader="underscore" w:pos="6120"/>
        </w:tabs>
        <w:spacing w:line="230" w:lineRule="exact"/>
        <w:ind w:firstLine="0"/>
        <w:jc w:val="both"/>
      </w:pPr>
      <w:r>
        <w:rPr>
          <w:rStyle w:val="61"/>
        </w:rPr>
        <w:t>репродуктивного и сексуального здоровья</w:t>
      </w:r>
      <w:r>
        <w:tab/>
      </w:r>
    </w:p>
    <w:p w:rsidR="00275DAA" w:rsidRDefault="004327FB">
      <w:pPr>
        <w:pStyle w:val="60"/>
        <w:shd w:val="clear" w:color="auto" w:fill="auto"/>
        <w:spacing w:after="517" w:line="190" w:lineRule="exact"/>
        <w:ind w:right="40" w:firstLine="0"/>
        <w:jc w:val="center"/>
      </w:pPr>
      <w:r>
        <w:lastRenderedPageBreak/>
        <w:t>»</w:t>
      </w:r>
    </w:p>
    <w:p w:rsidR="00275DAA" w:rsidRDefault="004327FB">
      <w:pPr>
        <w:pStyle w:val="60"/>
        <w:shd w:val="clear" w:color="auto" w:fill="auto"/>
        <w:spacing w:after="56" w:line="230" w:lineRule="exact"/>
        <w:ind w:firstLine="0"/>
      </w:pPr>
      <w:r>
        <w:t>Минздрав, облисполкомы, Минский горисполком, общественные объединения (с их сог</w:t>
      </w:r>
      <w:r>
        <w:t>ласия)</w:t>
      </w:r>
    </w:p>
    <w:p w:rsidR="00275DAA" w:rsidRDefault="004327FB">
      <w:pPr>
        <w:pStyle w:val="60"/>
        <w:shd w:val="clear" w:color="auto" w:fill="auto"/>
        <w:spacing w:line="235" w:lineRule="exact"/>
        <w:ind w:firstLine="0"/>
        <w:sectPr w:rsidR="00275DAA">
          <w:pgSz w:w="11909" w:h="16838"/>
          <w:pgMar w:top="1151" w:right="1363" w:bottom="2173" w:left="1281" w:header="0" w:footer="3" w:gutter="0"/>
          <w:cols w:num="2" w:space="720" w:equalWidth="0">
            <w:col w:w="6130" w:space="259"/>
            <w:col w:w="2875"/>
          </w:cols>
          <w:noEndnote/>
          <w:docGrid w:linePitch="360"/>
        </w:sectPr>
      </w:pPr>
      <w:r>
        <w:t>Минздрав, ЮНИСЕФ и ЮНФПА (с их согласия)</w:t>
      </w:r>
    </w:p>
    <w:p w:rsidR="00275DAA" w:rsidRDefault="00275DAA">
      <w:pPr>
        <w:spacing w:before="12" w:after="12" w:line="240" w:lineRule="exact"/>
        <w:rPr>
          <w:sz w:val="19"/>
          <w:szCs w:val="1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4327FB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409"/>
        </w:tabs>
        <w:spacing w:after="208" w:line="230" w:lineRule="exact"/>
        <w:ind w:left="20" w:firstLine="0"/>
        <w:jc w:val="center"/>
      </w:pPr>
      <w:bookmarkStart w:id="4" w:name="bookmark3"/>
      <w:r>
        <w:lastRenderedPageBreak/>
        <w:t>Противодействие насилию в семье и торговле людьми</w:t>
      </w:r>
      <w:bookmarkEnd w:id="4"/>
    </w:p>
    <w:p w:rsidR="00275DAA" w:rsidRDefault="004327FB">
      <w:pPr>
        <w:pStyle w:val="2"/>
        <w:shd w:val="clear" w:color="auto" w:fill="auto"/>
        <w:spacing w:after="0" w:line="274" w:lineRule="exact"/>
        <w:ind w:right="20" w:firstLine="560"/>
        <w:jc w:val="left"/>
      </w:pPr>
      <w:r>
        <w:t xml:space="preserve">Задача - обеспечение комплексного подхода к организации работы по предупреждению насилия в семье и </w:t>
      </w:r>
      <w:r>
        <w:t>оказанию помощи пострадавшим.</w:t>
      </w:r>
    </w:p>
    <w:p w:rsidR="00275DAA" w:rsidRDefault="004327FB">
      <w:pPr>
        <w:pStyle w:val="2"/>
        <w:shd w:val="clear" w:color="auto" w:fill="auto"/>
        <w:spacing w:after="0" w:line="274" w:lineRule="exact"/>
        <w:ind w:firstLine="560"/>
        <w:jc w:val="left"/>
      </w:pPr>
      <w:r>
        <w:t>Ожидаемые результаты:</w:t>
      </w:r>
    </w:p>
    <w:p w:rsidR="00275DAA" w:rsidRDefault="004327FB">
      <w:pPr>
        <w:pStyle w:val="2"/>
        <w:shd w:val="clear" w:color="auto" w:fill="auto"/>
        <w:spacing w:after="0" w:line="274" w:lineRule="exact"/>
        <w:ind w:right="20" w:firstLine="560"/>
        <w:jc w:val="left"/>
      </w:pPr>
      <w:r>
        <w:t>законодательное закрепление механизма межведомственного взаимодействия по оказанию помощи пострадавшим от насилия в семье;</w:t>
      </w:r>
    </w:p>
    <w:p w:rsidR="00275DAA" w:rsidRDefault="004327FB">
      <w:pPr>
        <w:pStyle w:val="2"/>
        <w:shd w:val="clear" w:color="auto" w:fill="auto"/>
        <w:spacing w:after="0" w:line="274" w:lineRule="exact"/>
        <w:ind w:right="20" w:firstLine="560"/>
        <w:jc w:val="left"/>
      </w:pPr>
      <w:r>
        <w:t>увеличение потенциала государственных органов и общественных объединений по вопро</w:t>
      </w:r>
      <w:r>
        <w:t>сам предупреждения насилия в семье, оказания помощи пострадавшим.</w:t>
      </w:r>
    </w:p>
    <w:p w:rsidR="00275DAA" w:rsidRDefault="004327FB">
      <w:pPr>
        <w:pStyle w:val="2"/>
        <w:shd w:val="clear" w:color="auto" w:fill="auto"/>
        <w:spacing w:after="0" w:line="274" w:lineRule="exact"/>
        <w:ind w:right="20" w:firstLine="560"/>
        <w:jc w:val="left"/>
      </w:pPr>
      <w:r>
        <w:t>Результаты и сопоставимые показатели достижения ЦУР, на решение которых направлена задача:</w:t>
      </w:r>
    </w:p>
    <w:p w:rsidR="00275DAA" w:rsidRDefault="004327FB">
      <w:pPr>
        <w:pStyle w:val="2"/>
        <w:shd w:val="clear" w:color="auto" w:fill="auto"/>
        <w:spacing w:after="0" w:line="274" w:lineRule="exact"/>
        <w:ind w:right="20" w:firstLine="560"/>
        <w:jc w:val="left"/>
      </w:pPr>
      <w:r>
        <w:t>доля женщин, подвергавшихся со стороны мужа/партнера домашнему насилию в любой форме (физическое, п</w:t>
      </w:r>
      <w:r>
        <w:t>сихологическое, экономическое или сексуальное);</w:t>
      </w:r>
    </w:p>
    <w:p w:rsidR="00275DAA" w:rsidRDefault="004327FB">
      <w:pPr>
        <w:pStyle w:val="2"/>
        <w:shd w:val="clear" w:color="auto" w:fill="auto"/>
        <w:spacing w:after="0" w:line="274" w:lineRule="exact"/>
        <w:ind w:right="20" w:firstLine="560"/>
        <w:jc w:val="left"/>
        <w:sectPr w:rsidR="00275DAA">
          <w:type w:val="continuous"/>
          <w:pgSz w:w="11909" w:h="16838"/>
          <w:pgMar w:top="1151" w:right="1262" w:bottom="2173" w:left="1291" w:header="0" w:footer="3" w:gutter="0"/>
          <w:cols w:space="720"/>
          <w:noEndnote/>
          <w:docGrid w:linePitch="360"/>
        </w:sectPr>
      </w:pPr>
      <w:r>
        <w:t>доля женщин и девочек в возрасте от 15 лет, подвергавшихся сексуальному насилию в последние 12 месяцев.</w:t>
      </w:r>
    </w:p>
    <w:p w:rsidR="00275DAA" w:rsidRDefault="00275DAA">
      <w:pPr>
        <w:spacing w:before="96" w:after="96" w:line="240" w:lineRule="exact"/>
        <w:rPr>
          <w:sz w:val="19"/>
          <w:szCs w:val="1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395121">
      <w:pPr>
        <w:pStyle w:val="60"/>
        <w:shd w:val="clear" w:color="auto" w:fill="auto"/>
        <w:spacing w:line="190" w:lineRule="exact"/>
        <w:ind w:firstLine="0"/>
        <w:sectPr w:rsidR="00275DAA">
          <w:type w:val="continuous"/>
          <w:pgSz w:w="11909" w:h="16838"/>
          <w:pgMar w:top="1151" w:right="6744" w:bottom="2173" w:left="2486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4701540</wp:posOffset>
                </wp:positionV>
                <wp:extent cx="979170" cy="287020"/>
                <wp:effectExtent l="0" t="0" r="2540" b="3175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22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>Срок реализации (годы)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79.2pt;margin-top:370.2pt;width:77.1pt;height:22.6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4sAIAAK8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226" w:lineRule="exact"/>
                        <w:ind w:firstLine="0"/>
                        <w:jc w:val="center"/>
                      </w:pPr>
                      <w:r>
                        <w:rPr>
                          <w:rStyle w:val="6Exact"/>
                          <w:spacing w:val="0"/>
                        </w:rPr>
                        <w:t>Срок реализации (годы)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3811905</wp:posOffset>
                </wp:positionH>
                <wp:positionV relativeFrom="paragraph">
                  <wp:posOffset>-6350</wp:posOffset>
                </wp:positionV>
                <wp:extent cx="784225" cy="114300"/>
                <wp:effectExtent l="1905" t="3175" r="444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A" w:rsidRDefault="004327FB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left="100" w:firstLine="0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>Исполнители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00.15pt;margin-top:-.5pt;width:61.75pt;height:9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jR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" filled="f" stroked="f">
                <v:textbox style="mso-fit-shape-to-text:t" inset="0,0,0,0">
                  <w:txbxContent>
                    <w:p w:rsidR="00275DAA" w:rsidRDefault="004327FB">
                      <w:pPr>
                        <w:pStyle w:val="60"/>
                        <w:shd w:val="clear" w:color="auto" w:fill="auto"/>
                        <w:spacing w:line="180" w:lineRule="exact"/>
                        <w:ind w:left="100" w:firstLine="0"/>
                      </w:pPr>
                      <w:r>
                        <w:rPr>
                          <w:rStyle w:val="6Exact"/>
                          <w:spacing w:val="0"/>
                        </w:rPr>
                        <w:t>Исполнители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7FB">
        <w:t>Наименование мероприятия</w:t>
      </w:r>
    </w:p>
    <w:p w:rsidR="00275DAA" w:rsidRDefault="00275DAA">
      <w:pPr>
        <w:spacing w:before="9" w:after="9" w:line="240" w:lineRule="exact"/>
        <w:rPr>
          <w:sz w:val="19"/>
          <w:szCs w:val="19"/>
        </w:rPr>
      </w:pPr>
    </w:p>
    <w:p w:rsidR="00275DAA" w:rsidRDefault="00275DAA">
      <w:pPr>
        <w:rPr>
          <w:sz w:val="2"/>
          <w:szCs w:val="2"/>
        </w:rPr>
        <w:sectPr w:rsidR="00275D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5161"/>
          <w:tab w:val="left" w:pos="322"/>
        </w:tabs>
        <w:spacing w:line="226" w:lineRule="exact"/>
        <w:ind w:left="20" w:firstLine="0"/>
      </w:pPr>
      <w:r>
        <w:t>Совершенствование законодательства в сфере</w:t>
      </w:r>
      <w:r>
        <w:tab/>
        <w:t>2021-2022</w:t>
      </w:r>
    </w:p>
    <w:p w:rsidR="00275DAA" w:rsidRDefault="004327FB">
      <w:pPr>
        <w:pStyle w:val="60"/>
        <w:shd w:val="clear" w:color="auto" w:fill="auto"/>
        <w:spacing w:after="780" w:line="226" w:lineRule="exact"/>
        <w:ind w:left="20" w:firstLine="0"/>
      </w:pPr>
      <w:r>
        <w:t>предупреждения насилия в семье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5161"/>
          <w:tab w:val="left" w:pos="313"/>
        </w:tabs>
        <w:spacing w:line="226" w:lineRule="exact"/>
        <w:ind w:left="20" w:firstLine="0"/>
      </w:pPr>
      <w:r>
        <w:t>Проработка вопроса о создании реестра</w:t>
      </w:r>
      <w:r>
        <w:tab/>
        <w:t>2021-2022</w:t>
      </w:r>
    </w:p>
    <w:p w:rsidR="00275DAA" w:rsidRDefault="004327FB">
      <w:pPr>
        <w:pStyle w:val="60"/>
        <w:shd w:val="clear" w:color="auto" w:fill="auto"/>
        <w:spacing w:after="780" w:line="226" w:lineRule="exact"/>
        <w:ind w:left="20" w:firstLine="0"/>
      </w:pPr>
      <w:r>
        <w:t xml:space="preserve">информации о случаях домашнего насилия, в том числе случаев, </w:t>
      </w:r>
      <w:r>
        <w:t>где дети стали свидетелями насилия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322"/>
          <w:tab w:val="left" w:pos="5420"/>
        </w:tabs>
        <w:spacing w:line="226" w:lineRule="exact"/>
        <w:ind w:left="20" w:firstLine="0"/>
      </w:pPr>
      <w:r>
        <w:t>Проведение оценки потребностей граждан, в том</w:t>
      </w:r>
      <w:r>
        <w:tab/>
        <w:t>2021 числе детей и подростков, в социальных услугах</w:t>
      </w:r>
    </w:p>
    <w:p w:rsidR="00275DAA" w:rsidRDefault="004327FB">
      <w:pPr>
        <w:pStyle w:val="60"/>
        <w:shd w:val="clear" w:color="auto" w:fill="auto"/>
        <w:spacing w:after="64" w:line="235" w:lineRule="exact"/>
        <w:ind w:left="20" w:firstLine="0"/>
      </w:pPr>
      <w:r>
        <w:t>по выходу из трудной жизненной ситуации, связанной с насилием в семье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327"/>
          <w:tab w:val="left" w:pos="5166"/>
        </w:tabs>
        <w:spacing w:after="60" w:line="230" w:lineRule="exact"/>
        <w:ind w:left="20" w:firstLine="0"/>
      </w:pPr>
      <w:r>
        <w:t>Создание для пожилых людей, людей</w:t>
      </w:r>
      <w:r>
        <w:tab/>
        <w:t xml:space="preserve">2021-2025 с </w:t>
      </w:r>
      <w:r>
        <w:t>инвалидностью и распространение среди них информационных материалов об оказании помощи пострадавшим от насилия в семье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318"/>
          <w:tab w:val="left" w:pos="5166"/>
        </w:tabs>
        <w:spacing w:line="230" w:lineRule="exact"/>
        <w:ind w:left="20" w:firstLine="0"/>
      </w:pPr>
      <w:r>
        <w:t>Проведение мониторинга организации работы</w:t>
      </w:r>
      <w:r>
        <w:tab/>
        <w:t>2021-2025 по предупреждению насилия в семье, в том числе функционированию «кризисных» комнат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</w:pPr>
      <w:r>
        <w:t>МВ</w:t>
      </w:r>
      <w:r>
        <w:t>Д, Генеральная прокуратура, Минтруда и соцзащиты, Минздрав, Минобразование, агентства ООН в Республике Беларусь (с их согласия)</w:t>
      </w:r>
    </w:p>
    <w:p w:rsidR="00275DAA" w:rsidRDefault="004327FB">
      <w:pPr>
        <w:pStyle w:val="60"/>
        <w:shd w:val="clear" w:color="auto" w:fill="auto"/>
        <w:spacing w:after="56" w:line="230" w:lineRule="exact"/>
        <w:ind w:firstLine="0"/>
      </w:pPr>
      <w:r>
        <w:t xml:space="preserve">МВД, Минтруда и соцзащиты, Минобразование, Минздрав, облисполкомы, Минский горисполком, ЮНИСЕФ (с согласия), общественные </w:t>
      </w:r>
      <w:r>
        <w:t>объединения (с их согласия)</w:t>
      </w:r>
    </w:p>
    <w:p w:rsidR="00275DAA" w:rsidRDefault="004327FB">
      <w:pPr>
        <w:pStyle w:val="60"/>
        <w:shd w:val="clear" w:color="auto" w:fill="auto"/>
        <w:spacing w:after="544" w:line="235" w:lineRule="exact"/>
        <w:ind w:right="680" w:firstLine="0"/>
        <w:jc w:val="both"/>
      </w:pPr>
      <w:r>
        <w:t>Минтруда и соцзащиты, ЮНИСЕФ (с согласия)</w:t>
      </w:r>
    </w:p>
    <w:p w:rsidR="00275DAA" w:rsidRDefault="004327FB">
      <w:pPr>
        <w:pStyle w:val="60"/>
        <w:shd w:val="clear" w:color="auto" w:fill="auto"/>
        <w:spacing w:after="60" w:line="230" w:lineRule="exact"/>
        <w:ind w:right="680" w:firstLine="0"/>
        <w:jc w:val="both"/>
      </w:pPr>
      <w:r>
        <w:t>облисполкомы, Минский горисполком, Минтруда и соцзащиты, ЮНФПА (с согласия)</w:t>
      </w:r>
    </w:p>
    <w:p w:rsidR="00275DAA" w:rsidRDefault="004327FB">
      <w:pPr>
        <w:pStyle w:val="60"/>
        <w:shd w:val="clear" w:color="auto" w:fill="auto"/>
        <w:spacing w:line="230" w:lineRule="exact"/>
        <w:ind w:right="680" w:firstLine="0"/>
        <w:jc w:val="both"/>
      </w:pPr>
      <w:r>
        <w:t>облисполкомы, Минский горисполком, Минтруда и соцзащиты</w:t>
      </w:r>
      <w:r>
        <w:br w:type="page"/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312"/>
          <w:tab w:val="left" w:pos="5150"/>
        </w:tabs>
        <w:spacing w:line="226" w:lineRule="exact"/>
        <w:ind w:firstLine="0"/>
      </w:pPr>
      <w:r>
        <w:lastRenderedPageBreak/>
        <w:t>Создание в учреждении образования «Академия</w:t>
      </w:r>
      <w:r>
        <w:tab/>
        <w:t>2021-2025</w:t>
      </w:r>
      <w:r>
        <w:t xml:space="preserve"> Министерства внутренних дел Республики Беларусь» межведомственного ресурсного центра</w:t>
      </w:r>
    </w:p>
    <w:p w:rsidR="00275DAA" w:rsidRDefault="004327FB">
      <w:pPr>
        <w:pStyle w:val="60"/>
        <w:shd w:val="clear" w:color="auto" w:fill="auto"/>
        <w:spacing w:after="56" w:line="226" w:lineRule="exact"/>
        <w:ind w:firstLine="0"/>
      </w:pPr>
      <w:r>
        <w:t>по предупреждению насилия в семье и организация повышения квалификации по вопросам предупреждения насилия в семье на базе центра специалистов субъектов профилактики право</w:t>
      </w:r>
      <w:r>
        <w:t>нарушений, прокурорских работников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  <w:tab w:val="left" w:pos="5146"/>
        </w:tabs>
        <w:spacing w:line="230" w:lineRule="exact"/>
        <w:ind w:firstLine="0"/>
      </w:pPr>
      <w:r>
        <w:t>Повышение квалификации судей по вопросам</w:t>
      </w:r>
      <w:r>
        <w:tab/>
        <w:t>2021-2025 профилактики и противодействия гендерному насилию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</w:pPr>
      <w:r>
        <w:t>(с акцентом на насилие в семье)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  <w:tab w:val="left" w:pos="5146"/>
        </w:tabs>
        <w:spacing w:line="230" w:lineRule="exact"/>
        <w:ind w:firstLine="0"/>
      </w:pPr>
      <w:r>
        <w:t>Повышение квалификации различных категорий</w:t>
      </w:r>
      <w:r>
        <w:tab/>
        <w:t xml:space="preserve">2021-2025 специалистов системы социальной </w:t>
      </w:r>
      <w:r>
        <w:t>защиты,</w:t>
      </w:r>
    </w:p>
    <w:p w:rsidR="00275DAA" w:rsidRDefault="004327FB">
      <w:pPr>
        <w:pStyle w:val="60"/>
        <w:shd w:val="clear" w:color="auto" w:fill="auto"/>
        <w:spacing w:after="300" w:line="230" w:lineRule="exact"/>
        <w:ind w:right="1880" w:firstLine="0"/>
        <w:jc w:val="both"/>
      </w:pPr>
      <w:r>
        <w:t>образования, здравоохранения, внутренних дел, в компетенцию которых входят вопросы оказания помощи лицам, пострадавшим от насилия в семье, включая детей - свидетелей насилия в семье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</w:tabs>
        <w:spacing w:line="230" w:lineRule="exact"/>
        <w:ind w:firstLine="0"/>
      </w:pPr>
      <w:r>
        <w:t>Разработка и внедрение мер по совершенствованию 2021-2025 межведом</w:t>
      </w:r>
      <w:r>
        <w:t>ственного реагирования на случаи насилия</w:t>
      </w:r>
    </w:p>
    <w:p w:rsidR="00275DAA" w:rsidRDefault="004327FB">
      <w:pPr>
        <w:pStyle w:val="60"/>
        <w:shd w:val="clear" w:color="auto" w:fill="auto"/>
        <w:spacing w:line="230" w:lineRule="exact"/>
        <w:ind w:firstLine="0"/>
      </w:pPr>
      <w:r>
        <w:t>в семье на всех уровнях (по итогам внесения изменений в Закон Республики Беларусь от 4 января 2014 г.</w:t>
      </w:r>
    </w:p>
    <w:p w:rsidR="00275DAA" w:rsidRDefault="004327FB">
      <w:pPr>
        <w:pStyle w:val="60"/>
        <w:shd w:val="clear" w:color="auto" w:fill="auto"/>
        <w:spacing w:after="300" w:line="230" w:lineRule="exact"/>
        <w:ind w:firstLine="0"/>
      </w:pPr>
      <w:r>
        <w:t>№ 122-З «Об основах деятельности по профилактике правонарушений»)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302"/>
          <w:tab w:val="left" w:pos="5400"/>
        </w:tabs>
        <w:spacing w:line="230" w:lineRule="exact"/>
        <w:ind w:firstLine="0"/>
      </w:pPr>
      <w:r>
        <w:t>Разработка и внедрение на уровне районов</w:t>
      </w:r>
      <w:r>
        <w:tab/>
        <w:t>2021 р</w:t>
      </w:r>
      <w:r>
        <w:t>екомендаций (алгоритма действий) по организации комплексной помощи людям с инвалидностью</w:t>
      </w:r>
    </w:p>
    <w:p w:rsidR="00275DAA" w:rsidRDefault="004327FB">
      <w:pPr>
        <w:pStyle w:val="60"/>
        <w:shd w:val="clear" w:color="auto" w:fill="auto"/>
        <w:spacing w:after="64" w:line="235" w:lineRule="exact"/>
        <w:ind w:firstLine="0"/>
      </w:pPr>
      <w:r>
        <w:t>и пожилым людям, пострадавшим от насилия в семье и жестокого обращения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</w:tabs>
        <w:spacing w:line="230" w:lineRule="exact"/>
        <w:ind w:firstLine="0"/>
      </w:pPr>
      <w:r>
        <w:t>Поддержка функционирования общенациональной 2021-2025 «горячей линии» 8-801-100-8-801 для постра</w:t>
      </w:r>
      <w:r>
        <w:t>давших</w:t>
      </w:r>
    </w:p>
    <w:p w:rsidR="00275DAA" w:rsidRDefault="004327FB">
      <w:pPr>
        <w:pStyle w:val="60"/>
        <w:shd w:val="clear" w:color="auto" w:fill="auto"/>
        <w:spacing w:after="997" w:line="190" w:lineRule="exact"/>
        <w:ind w:firstLine="0"/>
      </w:pPr>
      <w:r>
        <w:t>от домашнего насилия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307"/>
          <w:tab w:val="left" w:pos="5150"/>
        </w:tabs>
        <w:spacing w:line="230" w:lineRule="exact"/>
        <w:ind w:firstLine="0"/>
      </w:pPr>
      <w:r>
        <w:t>Укрепление национального механизма</w:t>
      </w:r>
      <w:r>
        <w:tab/>
        <w:t>2021-2025 перенаправления жертв торговли людьми и поддержка деятельности областных междисциплинарных групп</w:t>
      </w:r>
    </w:p>
    <w:p w:rsidR="00275DAA" w:rsidRDefault="004327FB">
      <w:pPr>
        <w:pStyle w:val="60"/>
        <w:shd w:val="clear" w:color="auto" w:fill="auto"/>
        <w:spacing w:after="300" w:line="230" w:lineRule="exact"/>
        <w:ind w:firstLine="0"/>
      </w:pPr>
      <w:r>
        <w:t>по противодействию торговле людьми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  <w:tab w:val="left" w:pos="5146"/>
        </w:tabs>
        <w:spacing w:line="230" w:lineRule="exact"/>
        <w:ind w:firstLine="0"/>
      </w:pPr>
      <w:r>
        <w:t>Повышение информированности молодежи</w:t>
      </w:r>
      <w:r>
        <w:tab/>
        <w:t xml:space="preserve">2021-2022 по </w:t>
      </w:r>
      <w:r>
        <w:t>вопросам противодействия торговле людьми,</w:t>
      </w:r>
    </w:p>
    <w:p w:rsidR="00275DAA" w:rsidRDefault="004327FB">
      <w:pPr>
        <w:pStyle w:val="60"/>
        <w:shd w:val="clear" w:color="auto" w:fill="auto"/>
        <w:spacing w:after="64" w:line="235" w:lineRule="exact"/>
        <w:ind w:firstLine="0"/>
      </w:pPr>
      <w:r>
        <w:t>включая вопросы гендерного равенства, в рамках работы летнего молодежного лагеря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</w:tabs>
        <w:spacing w:line="230" w:lineRule="exact"/>
        <w:ind w:firstLine="0"/>
      </w:pPr>
      <w:r>
        <w:t>Разработка информационных материалов (буклеты, 2021-2025 памятки) по вопросам развития, воспитания и обучения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</w:pPr>
      <w:r>
        <w:t>детей для родителей в ц</w:t>
      </w:r>
      <w:r>
        <w:t>елях повышения уровня их психологической культуры и компетентности в указанных вопросах</w:t>
      </w:r>
    </w:p>
    <w:p w:rsidR="00275DAA" w:rsidRDefault="004327FB">
      <w:pPr>
        <w:pStyle w:val="60"/>
        <w:numPr>
          <w:ilvl w:val="0"/>
          <w:numId w:val="6"/>
        </w:numPr>
        <w:shd w:val="clear" w:color="auto" w:fill="auto"/>
        <w:tabs>
          <w:tab w:val="left" w:pos="298"/>
          <w:tab w:val="left" w:pos="5146"/>
        </w:tabs>
        <w:spacing w:line="230" w:lineRule="exact"/>
        <w:ind w:firstLine="0"/>
      </w:pPr>
      <w:r>
        <w:t>Проведение республиканской профилактической</w:t>
      </w:r>
      <w:r>
        <w:tab/>
        <w:t>2021-2025 акции «Дом без насилия»</w:t>
      </w:r>
    </w:p>
    <w:p w:rsidR="00275DAA" w:rsidRDefault="004327FB">
      <w:pPr>
        <w:pStyle w:val="60"/>
        <w:shd w:val="clear" w:color="auto" w:fill="auto"/>
        <w:spacing w:after="956" w:line="230" w:lineRule="exact"/>
        <w:ind w:firstLine="0"/>
      </w:pPr>
      <w:r>
        <w:t xml:space="preserve">МВД, Генеральная прокуратура, Минтруда и соцзащиты, Минздрав, общественные объединения (с </w:t>
      </w:r>
      <w:r>
        <w:t>их согласия)</w:t>
      </w:r>
    </w:p>
    <w:p w:rsidR="00275DAA" w:rsidRDefault="004327FB">
      <w:pPr>
        <w:pStyle w:val="60"/>
        <w:shd w:val="clear" w:color="auto" w:fill="auto"/>
        <w:spacing w:after="304" w:line="235" w:lineRule="exact"/>
        <w:ind w:firstLine="0"/>
      </w:pPr>
      <w:r>
        <w:t>Верховный Суд Республики Беларусь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</w:pPr>
      <w:r>
        <w:t xml:space="preserve">Минтруда и соцзащиты, Минобразование, Минздрав, МВД, Генеральная </w:t>
      </w:r>
      <w:r>
        <w:lastRenderedPageBreak/>
        <w:t>прокуратура, облисполкомы, Минский горисполком, агентства ООН в Республике Беларусь (с их согласия)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</w:pPr>
      <w:r>
        <w:t xml:space="preserve">МВД, Генеральная прокуратура, </w:t>
      </w:r>
      <w:r>
        <w:t>Минобразование, Минтруда и соцзащиты, Минздрав, облисполкомы, Минский горисполком, агентства ООН в Республике Беларусь (с их согласия)</w:t>
      </w:r>
    </w:p>
    <w:p w:rsidR="00275DAA" w:rsidRDefault="004327FB">
      <w:pPr>
        <w:pStyle w:val="60"/>
        <w:shd w:val="clear" w:color="auto" w:fill="auto"/>
        <w:spacing w:line="230" w:lineRule="exact"/>
        <w:ind w:firstLine="0"/>
      </w:pPr>
      <w:r>
        <w:t>Минтруда и соцзащиты, МВД, Минздрав, облисполкомы, Минский горисполком,</w:t>
      </w:r>
    </w:p>
    <w:p w:rsidR="00275DAA" w:rsidRDefault="004327FB">
      <w:pPr>
        <w:pStyle w:val="60"/>
        <w:shd w:val="clear" w:color="auto" w:fill="auto"/>
        <w:spacing w:after="300" w:line="230" w:lineRule="exact"/>
        <w:ind w:firstLine="0"/>
      </w:pPr>
      <w:r>
        <w:t>ЮНФПА (с согласия)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</w:pPr>
      <w:r>
        <w:t>Минтруда и соцзащиты, Междунар</w:t>
      </w:r>
      <w:r>
        <w:t>одное общественное объединение «Гендерные перспективы» (с согласия), общественные объединения и международные организации (с их согласия)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</w:pPr>
      <w:r>
        <w:t>МВД, Генеральная прокуратура, Минюст, Минтруда и соцзащиты, облисполкомы, Минский горисполком, общественные организаци</w:t>
      </w:r>
      <w:r>
        <w:t>и (с их согласия)</w:t>
      </w:r>
    </w:p>
    <w:p w:rsidR="00275DAA" w:rsidRDefault="004327FB">
      <w:pPr>
        <w:pStyle w:val="60"/>
        <w:shd w:val="clear" w:color="auto" w:fill="auto"/>
        <w:spacing w:after="300" w:line="230" w:lineRule="exact"/>
        <w:ind w:firstLine="0"/>
      </w:pPr>
      <w:r>
        <w:t>МВД, МИД, МОМ (с согласия), агентства ООН в Республике Беларусь (с их согласия)</w:t>
      </w:r>
    </w:p>
    <w:p w:rsidR="00275DAA" w:rsidRDefault="004327FB">
      <w:pPr>
        <w:pStyle w:val="60"/>
        <w:shd w:val="clear" w:color="auto" w:fill="auto"/>
        <w:spacing w:after="60" w:line="230" w:lineRule="exact"/>
        <w:ind w:firstLine="0"/>
      </w:pPr>
      <w:r>
        <w:t>Минобразование, Минздрав, облисполкомы, Минский горисполком, ЮНИСЕФ (с согласия), общественные объединения (с их согласия)</w:t>
      </w:r>
    </w:p>
    <w:p w:rsidR="00275DAA" w:rsidRDefault="004327FB">
      <w:pPr>
        <w:pStyle w:val="60"/>
        <w:shd w:val="clear" w:color="auto" w:fill="auto"/>
        <w:spacing w:line="230" w:lineRule="exact"/>
        <w:ind w:firstLine="0"/>
        <w:sectPr w:rsidR="00275DAA">
          <w:type w:val="continuous"/>
          <w:pgSz w:w="11909" w:h="16838"/>
          <w:pgMar w:top="1151" w:right="1344" w:bottom="1295" w:left="1286" w:header="0" w:footer="3" w:gutter="0"/>
          <w:cols w:num="2" w:space="720" w:equalWidth="0">
            <w:col w:w="6053" w:space="336"/>
            <w:col w:w="2890"/>
          </w:cols>
          <w:noEndnote/>
          <w:docGrid w:linePitch="360"/>
        </w:sectPr>
      </w:pPr>
      <w:r>
        <w:t>МВ</w:t>
      </w:r>
      <w:r>
        <w:t>Д, Минтруда и соцзащиты, республиканские органы государственного управления, облисполкомы, Минский горисполком, общественные объединения и международные организации (с их согласия)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1560"/>
        <w:gridCol w:w="3034"/>
      </w:tblGrid>
      <w:tr w:rsidR="00275DA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95pt"/>
              </w:rPr>
              <w:lastRenderedPageBreak/>
              <w:t>47. Проведение информационной кампании «16 активных дней против насилия»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</w:t>
            </w:r>
            <w:r>
              <w:rPr>
                <w:rStyle w:val="95pt"/>
              </w:rPr>
              <w:t>21-2025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95pt"/>
              </w:rPr>
              <w:t>Минтруда и соцзащиты, МВД, республиканские органы государственного управления, облисполкомы, Минский горисполком, общественные объединения и международные организации (с их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ind w:left="60"/>
              <w:jc w:val="left"/>
            </w:pPr>
            <w:r>
              <w:rPr>
                <w:rStyle w:val="95pt"/>
              </w:rPr>
              <w:t xml:space="preserve">48. Освещение в средствах массовой информации вопросов, </w:t>
            </w:r>
            <w:r>
              <w:rPr>
                <w:rStyle w:val="95pt"/>
              </w:rPr>
              <w:t>связанных с профилактикой насилия в семье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95pt"/>
              </w:rPr>
              <w:t>МВД, Минтруда и соцзащиты, Мининформ, республиканские органы государственного управления, облисполкомы, Минский горисполком, общественные объединения и международные организации (с их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95pt"/>
              </w:rPr>
              <w:t xml:space="preserve">49. </w:t>
            </w:r>
            <w:r>
              <w:rPr>
                <w:rStyle w:val="95pt"/>
              </w:rPr>
              <w:t>Поддержание в актуальном состоянии на сайтах государственных органов, местных исполнительных и распорядительных органов тематических страниц с информацией о предупреждении насилия в семье и оказании помощи пострадавшим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6" w:lineRule="exact"/>
              <w:ind w:left="20"/>
              <w:jc w:val="left"/>
            </w:pPr>
            <w:r>
              <w:rPr>
                <w:rStyle w:val="95pt"/>
              </w:rPr>
              <w:t>республиканские органы госу</w:t>
            </w:r>
            <w:r>
              <w:rPr>
                <w:rStyle w:val="95pt"/>
              </w:rPr>
              <w:t>дарственного управления, облисполкомы, Минский горисполком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882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95pt"/>
              </w:rPr>
              <w:t>50. Проведение выборочного обследования домашних хозяйств в целях изучения распространенности насилия в отношении женщин в Республике Беларусь (по адаптированной методологии ВОЗ)</w:t>
            </w:r>
          </w:p>
        </w:tc>
        <w:tc>
          <w:tcPr>
            <w:tcW w:w="1560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2022-2023</w:t>
            </w:r>
          </w:p>
        </w:tc>
        <w:tc>
          <w:tcPr>
            <w:tcW w:w="3034" w:type="dxa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  <w:ind w:left="20"/>
              <w:jc w:val="left"/>
            </w:pPr>
            <w:r>
              <w:rPr>
                <w:rStyle w:val="95pt"/>
              </w:rPr>
              <w:t>Белстат, ЮНФПА (с согласия)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947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aa"/>
              </w:rPr>
              <w:t>V. Информационно-просветительское сопровождение мер, направленных на обеспечение гендерного равенства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9476" w:type="dxa"/>
            <w:gridSpan w:val="3"/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74" w:lineRule="exact"/>
              <w:ind w:firstLine="580"/>
              <w:jc w:val="both"/>
            </w:pPr>
            <w:r>
              <w:rPr>
                <w:rStyle w:val="11"/>
              </w:rPr>
              <w:t>Задача - повышение осведомленности граждан по вопросам гендерного равенства и его влияния на жизнедеятельность общества.</w:t>
            </w:r>
          </w:p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74" w:lineRule="exact"/>
              <w:ind w:firstLine="580"/>
              <w:jc w:val="both"/>
            </w:pPr>
            <w:r>
              <w:rPr>
                <w:rStyle w:val="11"/>
              </w:rPr>
              <w:t>Ожидаемый результат - наличие доступной, понятной для широкого круга лиц информации, социальной рекламы по вопросам обеспечения равных прав и возможностей мужчин и женщин в обществе.</w:t>
            </w:r>
          </w:p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74" w:lineRule="exact"/>
              <w:ind w:firstLine="580"/>
              <w:jc w:val="both"/>
            </w:pPr>
            <w:r>
              <w:rPr>
                <w:rStyle w:val="11"/>
              </w:rPr>
              <w:t xml:space="preserve">Результат и сопоставимый показатель достижения ЦУР, на решение которого </w:t>
            </w:r>
            <w:r>
              <w:rPr>
                <w:rStyle w:val="11"/>
              </w:rPr>
              <w:t>направлена задача, - разработка и реализация Коммуникационной стратегии по продвижению ЦУР (проект ПРООН).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21" w:lineRule="exact"/>
            </w:pPr>
            <w:r>
              <w:rPr>
                <w:rStyle w:val="95pt"/>
              </w:rPr>
              <w:t>Срок реализации (годы)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Исполнители</w:t>
            </w:r>
          </w:p>
        </w:tc>
      </w:tr>
      <w:tr w:rsidR="00275DAA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95pt"/>
              </w:rPr>
              <w:t xml:space="preserve">51. Проведение информационно-просветительских кампаний, направленных на повышение </w:t>
            </w:r>
            <w:r>
              <w:rPr>
                <w:rStyle w:val="95pt"/>
              </w:rPr>
              <w:t>уровня гендерной культуры белорусского общества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</w:rPr>
              <w:t>2021-2025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95pt"/>
              </w:rPr>
              <w:t>Мининформ, Минтруда и соцзащиты, Минобразование, Минздрав,</w:t>
            </w:r>
          </w:p>
          <w:p w:rsidR="00275DAA" w:rsidRDefault="004327FB">
            <w:pPr>
              <w:pStyle w:val="2"/>
              <w:framePr w:w="9475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5pt"/>
              </w:rPr>
              <w:t>Белтелерадиокомпания, облисполкомы, Минский горисполком, ЮНИСЕФ и ЮНФПА (с их согласия)</w:t>
            </w:r>
          </w:p>
        </w:tc>
      </w:tr>
    </w:tbl>
    <w:p w:rsidR="00275DAA" w:rsidRDefault="00275DAA">
      <w:pPr>
        <w:rPr>
          <w:sz w:val="2"/>
          <w:szCs w:val="2"/>
        </w:rPr>
      </w:pPr>
    </w:p>
    <w:p w:rsidR="00275DAA" w:rsidRDefault="00275DAA">
      <w:pPr>
        <w:rPr>
          <w:sz w:val="2"/>
          <w:szCs w:val="2"/>
        </w:rPr>
        <w:sectPr w:rsidR="00275DAA">
          <w:pgSz w:w="11909" w:h="16838"/>
          <w:pgMar w:top="824" w:right="1212" w:bottom="1059" w:left="1212" w:header="0" w:footer="3" w:gutter="0"/>
          <w:cols w:space="720"/>
          <w:noEndnote/>
          <w:docGrid w:linePitch="360"/>
        </w:sectPr>
      </w:pP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298"/>
        </w:tabs>
        <w:spacing w:after="56" w:line="230" w:lineRule="exact"/>
        <w:ind w:firstLine="0"/>
      </w:pPr>
      <w:r>
        <w:lastRenderedPageBreak/>
        <w:t xml:space="preserve">Размещение в </w:t>
      </w:r>
      <w:r>
        <w:t>республиканских и региональных средствах массовой информации и социальных сетях видео- и радиосюжетов, статей, репортажей, интервью по вопросам гендерного равенства и его влияния на жизнедеятельность общества, в том числе по следующим темам:</w:t>
      </w:r>
    </w:p>
    <w:p w:rsidR="00275DAA" w:rsidRDefault="004327FB">
      <w:pPr>
        <w:pStyle w:val="60"/>
        <w:shd w:val="clear" w:color="auto" w:fill="auto"/>
        <w:spacing w:after="96" w:line="235" w:lineRule="exact"/>
        <w:ind w:left="280" w:right="500" w:firstLine="0"/>
      </w:pPr>
      <w:r>
        <w:t>гендерные роли</w:t>
      </w:r>
      <w:r>
        <w:t xml:space="preserve"> женщин и мужчин в обществе и семье;</w:t>
      </w:r>
    </w:p>
    <w:p w:rsidR="00275DAA" w:rsidRDefault="004327FB">
      <w:pPr>
        <w:pStyle w:val="60"/>
        <w:shd w:val="clear" w:color="auto" w:fill="auto"/>
        <w:spacing w:after="54" w:line="190" w:lineRule="exact"/>
        <w:ind w:left="280" w:firstLine="0"/>
        <w:jc w:val="both"/>
      </w:pPr>
      <w:r>
        <w:t>гендерный аспект предпринимательства;</w:t>
      </w:r>
    </w:p>
    <w:p w:rsidR="00275DAA" w:rsidRDefault="004327FB">
      <w:pPr>
        <w:pStyle w:val="60"/>
        <w:shd w:val="clear" w:color="auto" w:fill="auto"/>
        <w:spacing w:line="230" w:lineRule="exact"/>
        <w:ind w:left="280" w:firstLine="0"/>
        <w:jc w:val="both"/>
      </w:pPr>
      <w:r>
        <w:t>личностное становление и самореализация мужчин и женщин в контексте гендерного равенства;</w:t>
      </w:r>
    </w:p>
    <w:p w:rsidR="00275DAA" w:rsidRDefault="004327FB">
      <w:pPr>
        <w:pStyle w:val="60"/>
        <w:shd w:val="clear" w:color="auto" w:fill="auto"/>
        <w:spacing w:line="230" w:lineRule="exact"/>
        <w:ind w:firstLine="0"/>
      </w:pPr>
      <w:r>
        <w:t>2021-2025 Минтруда и соцзащиты,</w:t>
      </w:r>
    </w:p>
    <w:p w:rsidR="00275DAA" w:rsidRDefault="004327FB">
      <w:pPr>
        <w:pStyle w:val="60"/>
        <w:shd w:val="clear" w:color="auto" w:fill="auto"/>
        <w:spacing w:line="230" w:lineRule="exact"/>
        <w:ind w:left="1240" w:right="80" w:firstLine="0"/>
        <w:sectPr w:rsidR="00275DAA">
          <w:type w:val="continuous"/>
          <w:pgSz w:w="11909" w:h="16838"/>
          <w:pgMar w:top="854" w:right="1716" w:bottom="1089" w:left="1279" w:header="0" w:footer="3" w:gutter="0"/>
          <w:cols w:num="2" w:space="720" w:equalWidth="0">
            <w:col w:w="4690" w:space="461"/>
            <w:col w:w="3763"/>
          </w:cols>
          <w:noEndnote/>
          <w:docGrid w:linePitch="360"/>
        </w:sectPr>
      </w:pPr>
      <w:r>
        <w:lastRenderedPageBreak/>
        <w:t xml:space="preserve">Минобразование, Минздрав, </w:t>
      </w:r>
      <w:r>
        <w:t>Минэкономики, Мининформ, Белтелерадиокомпания, облисполкомы, Минский горисполком, ЮНИСЕФ и ЮНФПА (с их согласия), общественные объединения (с их согласия)</w:t>
      </w:r>
    </w:p>
    <w:p w:rsidR="00275DAA" w:rsidRDefault="004327FB">
      <w:pPr>
        <w:pStyle w:val="60"/>
        <w:shd w:val="clear" w:color="auto" w:fill="auto"/>
        <w:spacing w:after="64" w:line="230" w:lineRule="exact"/>
        <w:ind w:left="300" w:right="2160" w:firstLine="0"/>
      </w:pPr>
      <w:r>
        <w:lastRenderedPageBreak/>
        <w:t>репродуктивные права и здоровье мужчин и женщин;</w:t>
      </w:r>
    </w:p>
    <w:p w:rsidR="00275DAA" w:rsidRDefault="004327FB">
      <w:pPr>
        <w:pStyle w:val="60"/>
        <w:shd w:val="clear" w:color="auto" w:fill="auto"/>
        <w:spacing w:after="56" w:line="226" w:lineRule="exact"/>
        <w:ind w:left="300" w:right="1640" w:firstLine="0"/>
      </w:pPr>
      <w:r>
        <w:t>гендерные стереотипы в обществе, современной культур</w:t>
      </w:r>
      <w:r>
        <w:t>е, рекламной деятельности;</w:t>
      </w:r>
    </w:p>
    <w:p w:rsidR="00275DAA" w:rsidRDefault="004327FB">
      <w:pPr>
        <w:pStyle w:val="60"/>
        <w:shd w:val="clear" w:color="auto" w:fill="auto"/>
        <w:spacing w:after="60" w:line="230" w:lineRule="exact"/>
        <w:ind w:left="300" w:right="2160" w:firstLine="0"/>
      </w:pPr>
      <w:r>
        <w:t>ответственное родительство, повышение вовлеченности отцов в воспитание детей;</w:t>
      </w:r>
    </w:p>
    <w:p w:rsidR="00275DAA" w:rsidRDefault="004327FB">
      <w:pPr>
        <w:pStyle w:val="60"/>
        <w:shd w:val="clear" w:color="auto" w:fill="auto"/>
        <w:spacing w:after="60" w:line="230" w:lineRule="exact"/>
        <w:ind w:left="300" w:right="1640" w:firstLine="0"/>
      </w:pPr>
      <w:r>
        <w:t>развитие и распространение гендерных знаний в сфере образования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22"/>
          <w:tab w:val="left" w:pos="5166"/>
        </w:tabs>
        <w:spacing w:line="230" w:lineRule="exact"/>
        <w:ind w:left="20" w:right="40" w:firstLine="0"/>
      </w:pPr>
      <w:r>
        <w:t>Освещение в средствах массовой информации</w:t>
      </w:r>
      <w:r>
        <w:tab/>
        <w:t xml:space="preserve">2021-2025 положительного опыта женского </w:t>
      </w:r>
      <w:r>
        <w:t>предпринимательства, самозанятости женщин, а также занятости мужчин</w:t>
      </w:r>
    </w:p>
    <w:p w:rsidR="00275DAA" w:rsidRDefault="004327FB">
      <w:pPr>
        <w:pStyle w:val="60"/>
        <w:shd w:val="clear" w:color="auto" w:fill="auto"/>
        <w:spacing w:after="64" w:line="230" w:lineRule="exact"/>
        <w:ind w:left="20" w:right="40" w:firstLine="0"/>
      </w:pPr>
      <w:r>
        <w:t>в сферах образования, здравоохранения, социальной защиты, культуры и других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18"/>
          <w:tab w:val="left" w:pos="5166"/>
        </w:tabs>
        <w:spacing w:line="226" w:lineRule="exact"/>
        <w:ind w:left="20" w:right="40" w:firstLine="0"/>
      </w:pPr>
      <w:r>
        <w:t>Проведение в учреждениях образования</w:t>
      </w:r>
      <w:r>
        <w:tab/>
        <w:t>2021-2025 воспитательных мероприятий, направленных</w:t>
      </w:r>
    </w:p>
    <w:p w:rsidR="00275DAA" w:rsidRDefault="004327FB">
      <w:pPr>
        <w:pStyle w:val="60"/>
        <w:shd w:val="clear" w:color="auto" w:fill="auto"/>
        <w:spacing w:after="56" w:line="226" w:lineRule="exact"/>
        <w:ind w:left="20" w:right="40" w:firstLine="0"/>
      </w:pPr>
      <w:r>
        <w:t>на повышение престижа се</w:t>
      </w:r>
      <w:r>
        <w:t>мьи, формирование ответственного родительства, факультативных занятий на тему «Основы семейной жизни», «Подготовка учащихся к семейной жизни», «Основы безопасного поведения в сети Интернет» и других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18"/>
          <w:tab w:val="left" w:pos="5166"/>
        </w:tabs>
        <w:spacing w:line="230" w:lineRule="exact"/>
        <w:ind w:left="20" w:right="40" w:firstLine="0"/>
      </w:pPr>
      <w:r>
        <w:t>Проведение информационной кампании</w:t>
      </w:r>
      <w:r>
        <w:tab/>
        <w:t xml:space="preserve">2021-2023 по вопросам </w:t>
      </w:r>
      <w:r>
        <w:t>безопасного поведения детей в онлайн- пространстве в целях их защиты от всех форм насилия</w:t>
      </w:r>
    </w:p>
    <w:p w:rsidR="00275DAA" w:rsidRDefault="004327FB">
      <w:pPr>
        <w:pStyle w:val="60"/>
        <w:shd w:val="clear" w:color="auto" w:fill="auto"/>
        <w:spacing w:after="60" w:line="230" w:lineRule="exact"/>
        <w:ind w:left="20" w:firstLine="0"/>
      </w:pPr>
      <w:r>
        <w:t>и эксплуатации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22"/>
          <w:tab w:val="left" w:pos="5415"/>
        </w:tabs>
        <w:spacing w:line="230" w:lineRule="exact"/>
        <w:ind w:left="20" w:right="40" w:firstLine="0"/>
      </w:pPr>
      <w:r>
        <w:t>Обобщение передовых международных практик</w:t>
      </w:r>
      <w:r>
        <w:tab/>
        <w:t>2021 по вопросам гендерного равенства при реализации государственной политики по изменению стереотипов</w:t>
      </w:r>
    </w:p>
    <w:p w:rsidR="00275DAA" w:rsidRDefault="004327FB">
      <w:pPr>
        <w:pStyle w:val="60"/>
        <w:shd w:val="clear" w:color="auto" w:fill="auto"/>
        <w:spacing w:after="60" w:line="230" w:lineRule="exact"/>
        <w:ind w:left="20" w:firstLine="0"/>
      </w:pPr>
      <w:r>
        <w:t>о роли</w:t>
      </w:r>
      <w:r>
        <w:t xml:space="preserve"> мужчины и женщины в обществе и семье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18"/>
          <w:tab w:val="left" w:pos="5415"/>
        </w:tabs>
        <w:spacing w:line="230" w:lineRule="exact"/>
        <w:ind w:left="20" w:right="40" w:firstLine="0"/>
      </w:pPr>
      <w:r>
        <w:t>Проведение круглого стола на тему «Бизнес</w:t>
      </w:r>
      <w:r>
        <w:tab/>
        <w:t>2022 и женщины» в целях выработки предложений</w:t>
      </w:r>
    </w:p>
    <w:p w:rsidR="00275DAA" w:rsidRDefault="004327FB">
      <w:pPr>
        <w:pStyle w:val="60"/>
        <w:shd w:val="clear" w:color="auto" w:fill="auto"/>
        <w:spacing w:after="56" w:line="230" w:lineRule="exact"/>
        <w:ind w:left="20" w:right="40" w:firstLine="0"/>
      </w:pPr>
      <w:r>
        <w:t>о стимулировании предпринимательской инициативы женщин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18"/>
          <w:tab w:val="left" w:pos="5166"/>
        </w:tabs>
        <w:spacing w:after="64" w:line="235" w:lineRule="exact"/>
        <w:ind w:left="20" w:right="40" w:firstLine="0"/>
      </w:pPr>
      <w:r>
        <w:t>Подготовка цикла научных публикаций</w:t>
      </w:r>
      <w:r>
        <w:tab/>
        <w:t>2021-2025 по гендерной проблематике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22"/>
          <w:tab w:val="left" w:pos="5166"/>
        </w:tabs>
        <w:spacing w:line="230" w:lineRule="exact"/>
        <w:ind w:left="20" w:right="40" w:firstLine="0"/>
      </w:pPr>
      <w:r>
        <w:t>Орг</w:t>
      </w:r>
      <w:r>
        <w:t>анизация в рамках научных мероприятий,</w:t>
      </w:r>
      <w:r>
        <w:tab/>
        <w:t>2021-2025 конференций и круглых столов работы секций</w:t>
      </w:r>
    </w:p>
    <w:p w:rsidR="00275DAA" w:rsidRDefault="004327FB">
      <w:pPr>
        <w:pStyle w:val="60"/>
        <w:shd w:val="clear" w:color="auto" w:fill="auto"/>
        <w:spacing w:after="60" w:line="230" w:lineRule="exact"/>
        <w:ind w:left="20" w:firstLine="0"/>
      </w:pPr>
      <w:r>
        <w:t>по гендерным проблемам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18"/>
          <w:tab w:val="left" w:pos="5166"/>
        </w:tabs>
        <w:spacing w:line="230" w:lineRule="exact"/>
        <w:ind w:left="20" w:right="40" w:firstLine="0"/>
      </w:pPr>
      <w:r>
        <w:t>Реализация национальных и региональных</w:t>
      </w:r>
      <w:r>
        <w:tab/>
        <w:t>2021-2025 культурно-просветительских проектов, направленных</w:t>
      </w:r>
    </w:p>
    <w:p w:rsidR="00275DAA" w:rsidRDefault="004327FB">
      <w:pPr>
        <w:pStyle w:val="60"/>
        <w:shd w:val="clear" w:color="auto" w:fill="auto"/>
        <w:spacing w:after="60" w:line="230" w:lineRule="exact"/>
        <w:ind w:left="20" w:right="40" w:firstLine="0"/>
      </w:pPr>
      <w:r>
        <w:t xml:space="preserve">на борьбу с гендерными стереотипами и </w:t>
      </w:r>
      <w:r>
        <w:t>дискриминацией во всех аспектах культурной жизни</w:t>
      </w:r>
    </w:p>
    <w:p w:rsidR="00275DAA" w:rsidRDefault="004327FB">
      <w:pPr>
        <w:pStyle w:val="60"/>
        <w:numPr>
          <w:ilvl w:val="0"/>
          <w:numId w:val="7"/>
        </w:numPr>
        <w:shd w:val="clear" w:color="auto" w:fill="auto"/>
        <w:tabs>
          <w:tab w:val="left" w:pos="318"/>
        </w:tabs>
        <w:spacing w:line="230" w:lineRule="exact"/>
        <w:ind w:left="20" w:right="40" w:firstLine="0"/>
      </w:pPr>
      <w:r>
        <w:t>Повышение осведомленности граждан по вопросам 2021-2025 безопасной миграции через функционирование</w:t>
      </w:r>
    </w:p>
    <w:p w:rsidR="00275DAA" w:rsidRDefault="004327FB">
      <w:pPr>
        <w:pStyle w:val="60"/>
        <w:shd w:val="clear" w:color="auto" w:fill="auto"/>
        <w:spacing w:after="14" w:line="190" w:lineRule="exact"/>
        <w:ind w:left="20" w:firstLine="0"/>
      </w:pPr>
      <w:r>
        <w:t>«горячей линии» 8-801-201-5555 по вопросам</w:t>
      </w:r>
    </w:p>
    <w:p w:rsidR="00275DAA" w:rsidRDefault="004327FB">
      <w:pPr>
        <w:pStyle w:val="60"/>
        <w:shd w:val="clear" w:color="auto" w:fill="auto"/>
        <w:tabs>
          <w:tab w:val="left" w:leader="underscore" w:pos="6082"/>
        </w:tabs>
        <w:spacing w:line="190" w:lineRule="exact"/>
        <w:ind w:left="20" w:firstLine="0"/>
      </w:pPr>
      <w:r>
        <w:rPr>
          <w:rStyle w:val="61"/>
        </w:rPr>
        <w:t>безопасного выезда за рубеж и короткого номера 113</w:t>
      </w:r>
      <w:r>
        <w:tab/>
      </w:r>
    </w:p>
    <w:p w:rsidR="00275DAA" w:rsidRDefault="004327FB">
      <w:pPr>
        <w:pStyle w:val="60"/>
        <w:shd w:val="clear" w:color="auto" w:fill="auto"/>
        <w:spacing w:line="230" w:lineRule="exact"/>
        <w:ind w:right="660" w:firstLine="0"/>
        <w:jc w:val="both"/>
      </w:pPr>
      <w:r>
        <w:t>облисполкомы,</w:t>
      </w:r>
      <w:r>
        <w:t xml:space="preserve"> Минский горисполком, Мининформ,</w:t>
      </w:r>
    </w:p>
    <w:p w:rsidR="00275DAA" w:rsidRDefault="004327FB">
      <w:pPr>
        <w:pStyle w:val="60"/>
        <w:shd w:val="clear" w:color="auto" w:fill="auto"/>
        <w:spacing w:after="64" w:line="230" w:lineRule="exact"/>
        <w:ind w:right="660" w:firstLine="0"/>
        <w:jc w:val="both"/>
      </w:pPr>
      <w:r>
        <w:t>ФПБ, ПРООН (с согласия), общественные объединения (с их согласия)</w:t>
      </w:r>
    </w:p>
    <w:p w:rsidR="00275DAA" w:rsidRDefault="004327FB">
      <w:pPr>
        <w:pStyle w:val="60"/>
        <w:shd w:val="clear" w:color="auto" w:fill="auto"/>
        <w:spacing w:after="1193" w:line="226" w:lineRule="exact"/>
        <w:ind w:right="60" w:firstLine="0"/>
      </w:pPr>
      <w:r>
        <w:t>Минобразование, облисполкомы, Минский горисполком</w:t>
      </w:r>
    </w:p>
    <w:p w:rsidR="00275DAA" w:rsidRDefault="004327FB">
      <w:pPr>
        <w:pStyle w:val="60"/>
        <w:shd w:val="clear" w:color="auto" w:fill="auto"/>
        <w:spacing w:after="576" w:line="235" w:lineRule="exact"/>
        <w:ind w:right="980" w:firstLine="0"/>
      </w:pPr>
      <w:r>
        <w:lastRenderedPageBreak/>
        <w:t>МВД, Минобразование, ЮНИСЕФ (с согласия)</w:t>
      </w:r>
    </w:p>
    <w:p w:rsidR="00275DAA" w:rsidRDefault="004327FB">
      <w:pPr>
        <w:pStyle w:val="60"/>
        <w:shd w:val="clear" w:color="auto" w:fill="auto"/>
        <w:spacing w:after="748" w:line="190" w:lineRule="exact"/>
        <w:ind w:firstLine="0"/>
        <w:jc w:val="both"/>
      </w:pPr>
      <w:r>
        <w:t>МИД</w:t>
      </w:r>
    </w:p>
    <w:p w:rsidR="00275DAA" w:rsidRDefault="004327FB">
      <w:pPr>
        <w:pStyle w:val="60"/>
        <w:shd w:val="clear" w:color="auto" w:fill="auto"/>
        <w:spacing w:after="544" w:line="235" w:lineRule="exact"/>
        <w:ind w:right="60" w:firstLine="0"/>
      </w:pPr>
      <w:r>
        <w:t>Минэкономики, Минтруда и соцзащиты, ПРООН (с согласия)</w:t>
      </w:r>
    </w:p>
    <w:p w:rsidR="00275DAA" w:rsidRDefault="004327FB">
      <w:pPr>
        <w:pStyle w:val="60"/>
        <w:shd w:val="clear" w:color="auto" w:fill="auto"/>
        <w:spacing w:after="92" w:line="230" w:lineRule="exact"/>
        <w:ind w:right="660" w:firstLine="0"/>
        <w:jc w:val="both"/>
      </w:pPr>
      <w:r>
        <w:t xml:space="preserve">НАН </w:t>
      </w:r>
      <w:r>
        <w:t>Беларуси, НИИ труда Минтруда и соцзащиты</w:t>
      </w:r>
    </w:p>
    <w:p w:rsidR="00275DAA" w:rsidRDefault="004327FB">
      <w:pPr>
        <w:pStyle w:val="60"/>
        <w:shd w:val="clear" w:color="auto" w:fill="auto"/>
        <w:spacing w:after="517" w:line="190" w:lineRule="exact"/>
        <w:ind w:left="40" w:firstLine="0"/>
        <w:jc w:val="center"/>
      </w:pPr>
      <w:r>
        <w:t>»</w:t>
      </w:r>
    </w:p>
    <w:p w:rsidR="00275DAA" w:rsidRDefault="004327FB">
      <w:pPr>
        <w:pStyle w:val="60"/>
        <w:shd w:val="clear" w:color="auto" w:fill="auto"/>
        <w:spacing w:after="540" w:line="230" w:lineRule="exact"/>
        <w:ind w:right="360" w:firstLine="0"/>
      </w:pPr>
      <w:r>
        <w:t>Минкультуры, облисполкомы, Минский горисполком</w:t>
      </w:r>
    </w:p>
    <w:p w:rsidR="00275DAA" w:rsidRDefault="004327FB">
      <w:pPr>
        <w:pStyle w:val="60"/>
        <w:shd w:val="clear" w:color="auto" w:fill="auto"/>
        <w:spacing w:line="230" w:lineRule="exact"/>
        <w:ind w:right="660" w:firstLine="0"/>
        <w:jc w:val="both"/>
      </w:pPr>
      <w:r>
        <w:t>МВД, МОМ (с согласия), общественные объединения (с их согласия)</w:t>
      </w:r>
    </w:p>
    <w:sectPr w:rsidR="00275DAA">
      <w:pgSz w:w="11909" w:h="16838"/>
      <w:pgMar w:top="1195" w:right="1286" w:bottom="3912" w:left="1272" w:header="0" w:footer="3" w:gutter="0"/>
      <w:cols w:num="2" w:space="720" w:equalWidth="0">
        <w:col w:w="6077" w:space="312"/>
        <w:col w:w="296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FB" w:rsidRDefault="004327FB">
      <w:r>
        <w:separator/>
      </w:r>
    </w:p>
  </w:endnote>
  <w:endnote w:type="continuationSeparator" w:id="0">
    <w:p w:rsidR="004327FB" w:rsidRDefault="0043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AA" w:rsidRDefault="003951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10213975</wp:posOffset>
              </wp:positionV>
              <wp:extent cx="70485" cy="160655"/>
              <wp:effectExtent l="3175" t="3175" r="1905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AA" w:rsidRDefault="004327F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5121" w:rsidRPr="00395121">
                            <w:rPr>
                              <w:rStyle w:val="11pt"/>
                              <w:noProof/>
                            </w:rPr>
                            <w:t>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4.25pt;margin-top:804.2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Hq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" filled="f" stroked="f">
              <v:textbox style="mso-fit-shape-to-text:t" inset="0,0,0,0">
                <w:txbxContent>
                  <w:p w:rsidR="00275DAA" w:rsidRDefault="004327F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5121" w:rsidRPr="00395121">
                      <w:rPr>
                        <w:rStyle w:val="11pt"/>
                        <w:noProof/>
                      </w:rPr>
                      <w:t>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AA" w:rsidRDefault="003951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10213975</wp:posOffset>
              </wp:positionV>
              <wp:extent cx="140335" cy="160655"/>
              <wp:effectExtent l="3175" t="3175" r="1905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AA" w:rsidRDefault="004327F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5121" w:rsidRPr="00395121">
                            <w:rPr>
                              <w:rStyle w:val="11pt"/>
                              <w:noProof/>
                            </w:rPr>
                            <w:t>13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4.25pt;margin-top:804.2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" filled="f" stroked="f">
              <v:textbox style="mso-fit-shape-to-text:t" inset="0,0,0,0">
                <w:txbxContent>
                  <w:p w:rsidR="00275DAA" w:rsidRDefault="004327F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5121" w:rsidRPr="00395121">
                      <w:rPr>
                        <w:rStyle w:val="11pt"/>
                        <w:noProof/>
                      </w:rPr>
                      <w:t>13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AA" w:rsidRDefault="003951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10362565</wp:posOffset>
              </wp:positionV>
              <wp:extent cx="70485" cy="160655"/>
              <wp:effectExtent l="0" t="0" r="317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AA" w:rsidRDefault="004327F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5121" w:rsidRPr="00395121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95.45pt;margin-top:815.95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R/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" filled="f" stroked="f">
              <v:textbox style="mso-fit-shape-to-text:t" inset="0,0,0,0">
                <w:txbxContent>
                  <w:p w:rsidR="00275DAA" w:rsidRDefault="004327F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5121" w:rsidRPr="00395121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FB" w:rsidRDefault="004327FB"/>
  </w:footnote>
  <w:footnote w:type="continuationSeparator" w:id="0">
    <w:p w:rsidR="004327FB" w:rsidRDefault="004327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AA" w:rsidRDefault="003951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393065</wp:posOffset>
              </wp:positionV>
              <wp:extent cx="5349875" cy="16764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98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AA" w:rsidRDefault="004327F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</w:rPr>
                            <w:t>Национальный правовой Интернет-портал Республики Беларусь, 06.01.2021, 5/48667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8pt;margin-top:30.95pt;width:421.25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K1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" filled="f" stroked="f">
              <v:textbox style="mso-fit-shape-to-text:t" inset="0,0,0,0">
                <w:txbxContent>
                  <w:p w:rsidR="00275DAA" w:rsidRDefault="004327F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</w:rPr>
                      <w:t>Национальный правовой Интернет-портал Республики Беларусь, 06.01.2021, 5/48667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AA" w:rsidRDefault="003951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393065</wp:posOffset>
              </wp:positionV>
              <wp:extent cx="5349875" cy="167640"/>
              <wp:effectExtent l="0" t="254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98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AA" w:rsidRDefault="004327F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</w:rPr>
                            <w:t>Национальный право</w:t>
                          </w:r>
                          <w:r>
                            <w:rPr>
                              <w:rStyle w:val="a7"/>
                              <w:i/>
                              <w:iCs/>
                            </w:rPr>
                            <w:t>вой Интернет-портал Республики Беларусь, 06.01.2021, 5/48667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78pt;margin-top:30.95pt;width:421.25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" filled="f" stroked="f">
              <v:textbox style="mso-fit-shape-to-text:t" inset="0,0,0,0">
                <w:txbxContent>
                  <w:p w:rsidR="00275DAA" w:rsidRDefault="004327F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</w:rPr>
                      <w:t>Национальный право</w:t>
                    </w:r>
                    <w:r>
                      <w:rPr>
                        <w:rStyle w:val="a7"/>
                        <w:i/>
                        <w:iCs/>
                      </w:rPr>
                      <w:t>вой Интернет-портал Республики Беларусь, 06.01.2021, 5/48667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06FF"/>
    <w:multiLevelType w:val="multilevel"/>
    <w:tmpl w:val="492EC2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A7415"/>
    <w:multiLevelType w:val="multilevel"/>
    <w:tmpl w:val="583C6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0A70"/>
    <w:multiLevelType w:val="multilevel"/>
    <w:tmpl w:val="46EE81A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049F4"/>
    <w:multiLevelType w:val="multilevel"/>
    <w:tmpl w:val="D5CC82E0"/>
    <w:lvl w:ilvl="0">
      <w:start w:val="9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7692C"/>
    <w:multiLevelType w:val="multilevel"/>
    <w:tmpl w:val="14C08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E0594"/>
    <w:multiLevelType w:val="multilevel"/>
    <w:tmpl w:val="510CA98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1B24DD"/>
    <w:multiLevelType w:val="multilevel"/>
    <w:tmpl w:val="CBB44878"/>
    <w:lvl w:ilvl="0">
      <w:start w:val="8"/>
      <w:numFmt w:val="decimal"/>
      <w:lvlText w:val="6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AA"/>
    <w:rsid w:val="00275DAA"/>
    <w:rsid w:val="00395121"/>
    <w:rsid w:val="004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Колонтитул + 11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32" w:lineRule="exact"/>
      <w:ind w:hanging="30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10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Колонтитул + 11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32" w:lineRule="exact"/>
      <w:ind w:hanging="30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10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Dream Admin</cp:lastModifiedBy>
  <cp:revision>1</cp:revision>
  <dcterms:created xsi:type="dcterms:W3CDTF">2021-08-24T05:54:00Z</dcterms:created>
  <dcterms:modified xsi:type="dcterms:W3CDTF">2021-08-24T05:56:00Z</dcterms:modified>
</cp:coreProperties>
</file>