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6A83" w14:textId="7A1F4204" w:rsidR="003407CE" w:rsidRDefault="003407CE" w:rsidP="00BE34C1">
      <w:pPr>
        <w:ind w:left="567" w:right="-2127" w:firstLine="0"/>
        <w:jc w:val="center"/>
        <w:rPr>
          <w:b/>
          <w:szCs w:val="30"/>
        </w:rPr>
      </w:pPr>
      <w:r>
        <w:rPr>
          <w:b/>
          <w:szCs w:val="30"/>
        </w:rPr>
        <w:t xml:space="preserve">Социально-экономическое развитие </w:t>
      </w:r>
      <w:r w:rsidR="00BE34C1">
        <w:rPr>
          <w:b/>
          <w:szCs w:val="30"/>
        </w:rPr>
        <w:t>Слонимского                                                                                                                                                                                                                                  района</w:t>
      </w:r>
      <w:r>
        <w:rPr>
          <w:b/>
          <w:szCs w:val="30"/>
        </w:rPr>
        <w:t xml:space="preserve"> за 2015-2020 годы в цифрах и фактах</w:t>
      </w:r>
    </w:p>
    <w:p w14:paraId="0B4A21EC" w14:textId="77777777" w:rsidR="003407CE" w:rsidRDefault="003407CE" w:rsidP="003407CE">
      <w:pPr>
        <w:ind w:right="-1"/>
        <w:jc w:val="center"/>
        <w:rPr>
          <w:b/>
          <w:szCs w:val="30"/>
        </w:rPr>
      </w:pPr>
    </w:p>
    <w:p w14:paraId="6425B186" w14:textId="03AA7BD3" w:rsidR="006228B6" w:rsidRPr="00BE34C1" w:rsidRDefault="003407CE" w:rsidP="00BC36A7">
      <w:pPr>
        <w:ind w:right="-3119"/>
        <w:rPr>
          <w:rFonts w:cs="Times New Roman"/>
          <w:b/>
          <w:bCs/>
          <w:szCs w:val="30"/>
        </w:rPr>
      </w:pPr>
      <w:r w:rsidRPr="00BE34C1">
        <w:rPr>
          <w:rFonts w:cs="Times New Roman"/>
          <w:b/>
          <w:bCs/>
          <w:szCs w:val="30"/>
        </w:rPr>
        <w:t>ЭКОНОМИКА</w:t>
      </w:r>
    </w:p>
    <w:p w14:paraId="3E5D0F5D" w14:textId="77777777" w:rsidR="00BE34C1" w:rsidRPr="00776BDA" w:rsidRDefault="00BE34C1" w:rsidP="00BC36A7">
      <w:pPr>
        <w:ind w:right="-3119"/>
        <w:rPr>
          <w:szCs w:val="30"/>
        </w:rPr>
      </w:pPr>
    </w:p>
    <w:p w14:paraId="15183F91" w14:textId="77777777" w:rsidR="00273EF8" w:rsidRDefault="00273EF8" w:rsidP="00BC36A7">
      <w:pPr>
        <w:ind w:right="-3119" w:firstLine="708"/>
        <w:rPr>
          <w:b/>
          <w:sz w:val="28"/>
          <w:szCs w:val="28"/>
        </w:rPr>
      </w:pPr>
      <w:r>
        <w:t>На территории Слонимского района зарегистрировано 22</w:t>
      </w:r>
      <w:r>
        <w:rPr>
          <w:lang w:val="be-BY"/>
        </w:rPr>
        <w:t>17</w:t>
      </w:r>
      <w:r>
        <w:t xml:space="preserve"> субъектов хозяйствования, в том числе 6</w:t>
      </w:r>
      <w:r>
        <w:rPr>
          <w:lang w:val="be-BY"/>
        </w:rPr>
        <w:t>54</w:t>
      </w:r>
      <w:r>
        <w:t xml:space="preserve"> юридических лиц и 1563 индивидуальных предпринимателей (плюс </w:t>
      </w:r>
      <w:r>
        <w:rPr>
          <w:lang w:val="be-BY"/>
        </w:rPr>
        <w:t>81</w:t>
      </w:r>
      <w:r w:rsidRPr="0011402F">
        <w:t xml:space="preserve"> юридических лиц и 8</w:t>
      </w:r>
      <w:r>
        <w:rPr>
          <w:lang w:val="be-BY"/>
        </w:rPr>
        <w:t>94</w:t>
      </w:r>
      <w:r w:rsidRPr="0011402F">
        <w:t xml:space="preserve"> индивидуальных предпринимателей</w:t>
      </w:r>
      <w:r>
        <w:t xml:space="preserve"> к уровню 2015 года).</w:t>
      </w:r>
    </w:p>
    <w:p w14:paraId="5E4B6801" w14:textId="77777777" w:rsidR="00273EF8" w:rsidRDefault="00273EF8" w:rsidP="00BC36A7">
      <w:pPr>
        <w:ind w:right="-3119" w:firstLine="708"/>
      </w:pPr>
      <w:r>
        <w:t>О</w:t>
      </w:r>
      <w:r w:rsidRPr="00C7764D">
        <w:t>сновной круг промышленных предприятий формирует 20 организаций, где занято около 6 тысяч человек.</w:t>
      </w:r>
    </w:p>
    <w:p w14:paraId="0DE1CF66" w14:textId="77777777" w:rsidR="00273EF8" w:rsidRPr="0011402F" w:rsidRDefault="00273EF8" w:rsidP="00BC36A7">
      <w:pPr>
        <w:widowControl w:val="0"/>
        <w:ind w:right="-3119" w:firstLine="709"/>
      </w:pPr>
      <w:r>
        <w:t xml:space="preserve">В </w:t>
      </w:r>
      <w:r w:rsidRPr="0011402F">
        <w:t>районе обеспечена положительная динамика большинства показателей, предусмотренных Программой социально-экономического развития района.</w:t>
      </w:r>
    </w:p>
    <w:p w14:paraId="2ADE3826" w14:textId="77777777" w:rsidR="00273EF8" w:rsidRPr="0011402F" w:rsidRDefault="00273EF8" w:rsidP="00BC36A7">
      <w:pPr>
        <w:widowControl w:val="0"/>
        <w:ind w:right="-3119" w:firstLine="709"/>
      </w:pPr>
      <w:r w:rsidRPr="0011402F">
        <w:t>Объем производства промышленной продукции в фактических ценах вырос по отношению к 2015 году в 1,5 раза.</w:t>
      </w:r>
    </w:p>
    <w:p w14:paraId="2A1CD735" w14:textId="77777777" w:rsidR="00273EF8" w:rsidRPr="00B8542B" w:rsidRDefault="00273EF8" w:rsidP="00BC36A7">
      <w:pPr>
        <w:widowControl w:val="0"/>
        <w:ind w:right="-3119" w:firstLine="708"/>
        <w:rPr>
          <w:i/>
          <w:iCs/>
          <w:color w:val="FF0000"/>
          <w:sz w:val="26"/>
          <w:szCs w:val="26"/>
        </w:rPr>
      </w:pPr>
      <w:r>
        <w:t>Д</w:t>
      </w:r>
      <w:r w:rsidRPr="0011402F">
        <w:t>остигнут рост объемов промышленного производства</w:t>
      </w:r>
      <w:r>
        <w:t xml:space="preserve"> 12-ью организациями</w:t>
      </w:r>
      <w:r w:rsidRPr="0011402F">
        <w:t xml:space="preserve">: </w:t>
      </w:r>
      <w:r w:rsidRPr="00B8542B">
        <w:rPr>
          <w:i/>
          <w:iCs/>
          <w:sz w:val="26"/>
          <w:szCs w:val="26"/>
        </w:rPr>
        <w:t>ООО «Аквапак индастриал» (291,4%), ОАО «Слонимский картонно-бумажный завод «Альбертин» (144,6%), ГОУПП «Слонимская типография» (125,0%), КУП «Слонимский дробильно-сортировочный завод» (121,2%), СПТФ ОАО «Агрокомбинат «Скидельский» (121,0%), ЧПУП «Ромгиль-Текс» (120,5%),</w:t>
      </w:r>
      <w:r w:rsidRPr="00B8542B">
        <w:rPr>
          <w:i/>
          <w:iCs/>
          <w:color w:val="FF0000"/>
          <w:sz w:val="26"/>
          <w:szCs w:val="26"/>
        </w:rPr>
        <w:t xml:space="preserve"> </w:t>
      </w:r>
      <w:r w:rsidRPr="00B8542B">
        <w:rPr>
          <w:i/>
          <w:iCs/>
          <w:sz w:val="26"/>
          <w:szCs w:val="26"/>
        </w:rPr>
        <w:t>ООО «Новитамебель» (117,0%), ОАО «Слониммебель» (114,5%), ОАО «Слонимский ремонтный завод» (113,1%), ОАО «Слонимский водоканал» (104,5%), УРПП «Слонимская фабрика художественных изделий» (103,6%), ДП «Слонимский завод ЖБК» (101,0%).</w:t>
      </w:r>
      <w:r w:rsidRPr="00B8542B">
        <w:rPr>
          <w:i/>
          <w:iCs/>
          <w:color w:val="FF0000"/>
          <w:sz w:val="26"/>
          <w:szCs w:val="26"/>
        </w:rPr>
        <w:t xml:space="preserve"> </w:t>
      </w:r>
    </w:p>
    <w:p w14:paraId="2F78D815" w14:textId="77777777" w:rsidR="00273EF8" w:rsidRPr="00E73CB9" w:rsidRDefault="00273EF8" w:rsidP="00BC36A7">
      <w:pPr>
        <w:ind w:right="-3119" w:firstLine="708"/>
        <w:rPr>
          <w:szCs w:val="30"/>
        </w:rPr>
      </w:pPr>
      <w:r w:rsidRPr="00E73CB9">
        <w:rPr>
          <w:szCs w:val="30"/>
        </w:rPr>
        <w:t>О</w:t>
      </w:r>
      <w:r w:rsidRPr="00E73CB9">
        <w:rPr>
          <w:color w:val="000000"/>
          <w:szCs w:val="30"/>
        </w:rPr>
        <w:t>рганизации района осуществляют экспортно-, импортные операции</w:t>
      </w:r>
      <w:r w:rsidRPr="00E73CB9">
        <w:rPr>
          <w:b/>
          <w:color w:val="000000"/>
          <w:szCs w:val="30"/>
        </w:rPr>
        <w:t xml:space="preserve"> </w:t>
      </w:r>
      <w:r w:rsidRPr="00E73CB9">
        <w:rPr>
          <w:bCs/>
          <w:color w:val="000000"/>
          <w:szCs w:val="30"/>
        </w:rPr>
        <w:t>с</w:t>
      </w:r>
      <w:r w:rsidRPr="00E73CB9">
        <w:rPr>
          <w:b/>
          <w:color w:val="000000"/>
          <w:szCs w:val="30"/>
        </w:rPr>
        <w:t xml:space="preserve"> </w:t>
      </w:r>
      <w:r w:rsidRPr="00E73CB9">
        <w:rPr>
          <w:rStyle w:val="0pt"/>
          <w:b w:val="0"/>
          <w:sz w:val="30"/>
          <w:szCs w:val="30"/>
        </w:rPr>
        <w:t>4</w:t>
      </w:r>
      <w:r w:rsidRPr="00E73CB9">
        <w:rPr>
          <w:rStyle w:val="0pt"/>
          <w:b w:val="0"/>
          <w:sz w:val="30"/>
          <w:szCs w:val="30"/>
          <w:lang w:val="be-BY"/>
        </w:rPr>
        <w:t>7</w:t>
      </w:r>
      <w:r w:rsidRPr="00E73CB9">
        <w:rPr>
          <w:rStyle w:val="0pt"/>
          <w:b w:val="0"/>
          <w:sz w:val="30"/>
          <w:szCs w:val="30"/>
        </w:rPr>
        <w:t xml:space="preserve"> странами, при этом продукция экспортирована в </w:t>
      </w:r>
      <w:r w:rsidRPr="00E73CB9">
        <w:rPr>
          <w:rStyle w:val="0pt"/>
          <w:b w:val="0"/>
          <w:sz w:val="30"/>
          <w:szCs w:val="30"/>
          <w:lang w:val="be-BY"/>
        </w:rPr>
        <w:t>29</w:t>
      </w:r>
      <w:r w:rsidRPr="00E73CB9">
        <w:rPr>
          <w:rStyle w:val="0pt"/>
          <w:b w:val="0"/>
          <w:sz w:val="30"/>
          <w:szCs w:val="30"/>
        </w:rPr>
        <w:t xml:space="preserve"> стран мира. На экспорт идёт мясная</w:t>
      </w:r>
      <w:r w:rsidRPr="00E73CB9">
        <w:rPr>
          <w:szCs w:val="30"/>
        </w:rPr>
        <w:t xml:space="preserve"> продукция, трикотажные изделия, картон, бумага, мебель, пряжа.</w:t>
      </w:r>
    </w:p>
    <w:p w14:paraId="4A067093" w14:textId="77777777" w:rsidR="00273EF8" w:rsidRPr="003A04E3" w:rsidRDefault="00273EF8" w:rsidP="00BC36A7">
      <w:pPr>
        <w:ind w:right="-3119" w:firstLine="708"/>
        <w:rPr>
          <w:lang w:val="be-BY"/>
        </w:rPr>
      </w:pPr>
      <w:r w:rsidRPr="0011402F">
        <w:t>Основным экспортером среди организаций района</w:t>
      </w:r>
      <w:r>
        <w:rPr>
          <w:lang w:val="be-BY"/>
        </w:rPr>
        <w:t xml:space="preserve"> </w:t>
      </w:r>
      <w:r w:rsidRPr="0011402F">
        <w:t xml:space="preserve">является ОАО «Слонимский мясокомбинат» </w:t>
      </w:r>
      <w:r w:rsidRPr="003A04E3">
        <w:rPr>
          <w:i/>
          <w:iCs/>
          <w:sz w:val="26"/>
          <w:szCs w:val="26"/>
        </w:rPr>
        <w:t>(удельный вес в экспорте без учета организаций, подчиненных республиканским органам государственного управления – 50,9%)</w:t>
      </w:r>
      <w:r w:rsidRPr="0011402F">
        <w:t>.</w:t>
      </w:r>
    </w:p>
    <w:p w14:paraId="74199429" w14:textId="77777777" w:rsidR="00273EF8" w:rsidRPr="009D66D8" w:rsidRDefault="00273EF8" w:rsidP="00BC36A7">
      <w:pPr>
        <w:ind w:right="-3119" w:firstLine="708"/>
        <w:rPr>
          <w:i/>
          <w:sz w:val="26"/>
          <w:szCs w:val="26"/>
        </w:rPr>
      </w:pPr>
      <w:r w:rsidRPr="009D66D8">
        <w:rPr>
          <w:i/>
          <w:sz w:val="26"/>
          <w:szCs w:val="26"/>
        </w:rPr>
        <w:t>Справочно:  Россия (41,1%), Казахстан (19,3%), Украина (9,2%), Кыргызстан (3,9%) балтийские страны (3,1%).</w:t>
      </w:r>
    </w:p>
    <w:p w14:paraId="1455E428" w14:textId="77777777" w:rsidR="00273EF8" w:rsidRPr="001A3C21" w:rsidRDefault="00273EF8" w:rsidP="00BC36A7">
      <w:pPr>
        <w:ind w:right="-3119" w:firstLine="708"/>
        <w:rPr>
          <w:b/>
          <w:i/>
          <w:sz w:val="26"/>
          <w:szCs w:val="26"/>
        </w:rPr>
      </w:pPr>
      <w:r w:rsidRPr="0011402F">
        <w:rPr>
          <w:bCs/>
          <w:iCs/>
        </w:rPr>
        <w:t>Произведены экспортные поставки продукции на новые перспективные рынки. ГЛХУ «Слонимский лесхоз» поставлена древесина бондарная в Великобританию в объеме 74,3 тыс. долл. США.</w:t>
      </w:r>
    </w:p>
    <w:p w14:paraId="3E1E7E5D" w14:textId="77777777" w:rsidR="00273EF8" w:rsidRDefault="00273EF8" w:rsidP="00BC36A7">
      <w:pPr>
        <w:ind w:right="-3119" w:firstLine="708"/>
      </w:pPr>
      <w:r w:rsidRPr="00602580">
        <w:t xml:space="preserve">Модернизация производственной сферы, развитие инновационных технологий является основой устойчивого развития экономики. </w:t>
      </w:r>
    </w:p>
    <w:p w14:paraId="32E29997" w14:textId="77777777" w:rsidR="00273EF8" w:rsidRPr="004D3D75" w:rsidRDefault="00273EF8" w:rsidP="00BC36A7">
      <w:pPr>
        <w:ind w:right="-3119" w:firstLine="708"/>
      </w:pPr>
      <w:r>
        <w:rPr>
          <w:lang w:val="be-BY"/>
        </w:rPr>
        <w:t xml:space="preserve">В 2016-2019 годы в районе обеспечена </w:t>
      </w:r>
      <w:r>
        <w:t xml:space="preserve">реализация </w:t>
      </w:r>
      <w:r w:rsidRPr="00B05A8E">
        <w:rPr>
          <w:b/>
          <w:bCs/>
        </w:rPr>
        <w:t>7-</w:t>
      </w:r>
      <w:r>
        <w:t>ми инвестиционных проектов:</w:t>
      </w:r>
    </w:p>
    <w:p w14:paraId="3A2B0D99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b/>
          <w:bCs/>
          <w:i/>
          <w:sz w:val="26"/>
          <w:szCs w:val="26"/>
        </w:rPr>
        <w:t>ОАО «Слонимский КБЗ «Альбертин»</w:t>
      </w:r>
      <w:r w:rsidRPr="002A4001">
        <w:rPr>
          <w:i/>
          <w:sz w:val="26"/>
          <w:szCs w:val="26"/>
        </w:rPr>
        <w:t xml:space="preserve"> - проект «Приобретение и ввод в эксплуатацию макулатурного потока производительностью 200 тонн» (2016 г.) - объем финансирования составил 2,7 млн. рублей;</w:t>
      </w:r>
    </w:p>
    <w:p w14:paraId="20B574F6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lastRenderedPageBreak/>
        <w:t>проект по вводу в эксплуатацию картоноделательной машины производительностью 35000 тонн в год с объемом инвестиций 2,2 млн. рублей (2017 г.);</w:t>
      </w:r>
    </w:p>
    <w:p w14:paraId="6C54B4B1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>проект «Модульная котельная производительностью 32 т/ч пара (2019 г.) – инвестиций составили 3,4 млн. рублей;</w:t>
      </w:r>
    </w:p>
    <w:p w14:paraId="08A4D467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 с 2016 года </w:t>
      </w:r>
      <w:r w:rsidRPr="002A4001">
        <w:rPr>
          <w:b/>
          <w:bCs/>
          <w:i/>
          <w:sz w:val="26"/>
          <w:szCs w:val="26"/>
        </w:rPr>
        <w:t>ОАО «Слонимский водоканал»</w:t>
      </w:r>
      <w:r w:rsidRPr="002A4001">
        <w:rPr>
          <w:i/>
          <w:sz w:val="26"/>
          <w:szCs w:val="26"/>
        </w:rPr>
        <w:t xml:space="preserve"> реализует проект «Строительство биогазового комплекса на очистных сооружениях канализации города Слонима, включая разработку и согласование проектно-сметной документации, строительство, сдачу в эксплуатацию». Объем инвестиций составляет 9,9 млн. рублей.</w:t>
      </w:r>
    </w:p>
    <w:p w14:paraId="36752EB0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В 2016-2019 годах в Слонимском районе осуществлялась реализация инвестиционного проекта </w:t>
      </w:r>
      <w:r w:rsidRPr="002A4001">
        <w:rPr>
          <w:b/>
          <w:bCs/>
          <w:i/>
          <w:sz w:val="26"/>
          <w:szCs w:val="26"/>
        </w:rPr>
        <w:t>ИООО «Белдан»</w:t>
      </w:r>
      <w:r w:rsidRPr="002A4001">
        <w:rPr>
          <w:i/>
          <w:sz w:val="26"/>
          <w:szCs w:val="26"/>
        </w:rPr>
        <w:t xml:space="preserve"> «Агропредприятие по производству зерна и датской беконной свинины мощностью 6000 тонн мяса в живом весе в год и подъездная дорога к нему вблизи деревни Шиганы Слонимского района Гродненской области». С начала реализации проекта организацией инвестировано 49,963 млн. рублей. </w:t>
      </w:r>
    </w:p>
    <w:p w14:paraId="488CE36A" w14:textId="77777777" w:rsidR="00273EF8" w:rsidRPr="002A4001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 xml:space="preserve">В 2017 году завершена реализация инвестиционного проекта </w:t>
      </w:r>
      <w:r w:rsidRPr="002A4001">
        <w:rPr>
          <w:b/>
          <w:bCs/>
          <w:i/>
          <w:sz w:val="26"/>
          <w:szCs w:val="26"/>
        </w:rPr>
        <w:t>ООО «ГидроПарк»</w:t>
      </w:r>
      <w:r w:rsidRPr="002A4001">
        <w:rPr>
          <w:i/>
          <w:sz w:val="26"/>
          <w:szCs w:val="26"/>
        </w:rPr>
        <w:t xml:space="preserve"> «Строительство мини-гидроэлектростанции на р. Исса Слонимского района», с объемом инвестиций 0,6 млн. рублей. </w:t>
      </w:r>
    </w:p>
    <w:p w14:paraId="5FFD2C4D" w14:textId="77777777" w:rsidR="00273EF8" w:rsidRPr="002A4001" w:rsidRDefault="00273EF8" w:rsidP="00BC36A7">
      <w:pPr>
        <w:pStyle w:val="msonormalcxspmiddle"/>
        <w:widowControl w:val="0"/>
        <w:spacing w:before="0" w:beforeAutospacing="0" w:after="0" w:afterAutospacing="0"/>
        <w:ind w:right="-3119" w:firstLine="709"/>
        <w:jc w:val="both"/>
        <w:rPr>
          <w:b/>
          <w:i/>
          <w:sz w:val="26"/>
          <w:szCs w:val="26"/>
        </w:rPr>
      </w:pPr>
      <w:r w:rsidRPr="002A4001">
        <w:rPr>
          <w:b/>
          <w:bCs/>
          <w:i/>
          <w:sz w:val="26"/>
          <w:szCs w:val="26"/>
        </w:rPr>
        <w:t>ООО «Санта Ритейл»</w:t>
      </w:r>
      <w:r w:rsidRPr="002A4001">
        <w:rPr>
          <w:i/>
          <w:sz w:val="26"/>
          <w:szCs w:val="26"/>
        </w:rPr>
        <w:t xml:space="preserve"> реализован инвестиционный проект «Строительство торгового объекта по адресу: г. Слоним, ул. Коссовский Тракт» (2018-2019 г.). Объем инвестиций составил 1,6 млн. рублей.</w:t>
      </w:r>
      <w:r w:rsidRPr="002A4001">
        <w:rPr>
          <w:b/>
          <w:i/>
          <w:sz w:val="26"/>
          <w:szCs w:val="26"/>
        </w:rPr>
        <w:t xml:space="preserve"> </w:t>
      </w:r>
    </w:p>
    <w:p w14:paraId="0E997B2A" w14:textId="77777777" w:rsidR="00273EF8" w:rsidRPr="002A4001" w:rsidRDefault="00273EF8" w:rsidP="00BC36A7">
      <w:pPr>
        <w:ind w:right="-3119" w:firstLine="708"/>
        <w:rPr>
          <w:i/>
          <w:sz w:val="26"/>
          <w:szCs w:val="26"/>
        </w:rPr>
      </w:pPr>
      <w:r w:rsidRPr="002A4001">
        <w:rPr>
          <w:i/>
          <w:sz w:val="26"/>
          <w:szCs w:val="26"/>
        </w:rPr>
        <w:t>В 2020 году организации района продолжают осуществлять инвестиционную деятельность, нацеленную на внедрение новой техники и прогрессивных технологий, способствующую повышению эффективности работы предприятий.</w:t>
      </w:r>
    </w:p>
    <w:p w14:paraId="3116B108" w14:textId="77777777" w:rsidR="00273EF8" w:rsidRPr="002A4001" w:rsidRDefault="00273EF8" w:rsidP="00BC36A7">
      <w:pPr>
        <w:ind w:right="-3119" w:firstLine="851"/>
        <w:rPr>
          <w:i/>
          <w:sz w:val="26"/>
          <w:szCs w:val="26"/>
        </w:rPr>
      </w:pPr>
      <w:r w:rsidRPr="002A4001">
        <w:rPr>
          <w:b/>
          <w:i/>
          <w:sz w:val="26"/>
          <w:szCs w:val="26"/>
        </w:rPr>
        <w:t>ОАО «Слонимская КПФ»</w:t>
      </w:r>
      <w:r w:rsidRPr="002A4001">
        <w:rPr>
          <w:bCs/>
          <w:i/>
          <w:sz w:val="26"/>
          <w:szCs w:val="26"/>
        </w:rPr>
        <w:t xml:space="preserve"> в текущем году реализует инновационный проект: «Организация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поколения». </w:t>
      </w:r>
      <w:r w:rsidRPr="002A4001">
        <w:rPr>
          <w:i/>
          <w:sz w:val="26"/>
          <w:szCs w:val="26"/>
        </w:rPr>
        <w:t>Общая стоимость проекта 9132,2 тыс. евро, из них сумма инвестиций в основной капитал на 2020 год – 12,1 млн. рублей.</w:t>
      </w:r>
      <w:r w:rsidRPr="002A4001">
        <w:rPr>
          <w:i/>
          <w:color w:val="000000"/>
          <w:sz w:val="26"/>
          <w:szCs w:val="26"/>
        </w:rPr>
        <w:t xml:space="preserve"> </w:t>
      </w:r>
    </w:p>
    <w:p w14:paraId="4E925147" w14:textId="77777777" w:rsidR="00273EF8" w:rsidRPr="002A4001" w:rsidRDefault="00273EF8" w:rsidP="00BC36A7">
      <w:pPr>
        <w:ind w:right="-3119" w:firstLine="709"/>
        <w:rPr>
          <w:i/>
          <w:sz w:val="26"/>
          <w:szCs w:val="26"/>
          <w:lang w:bidi="en-US"/>
        </w:rPr>
      </w:pPr>
      <w:r w:rsidRPr="002A4001">
        <w:rPr>
          <w:i/>
          <w:sz w:val="26"/>
          <w:szCs w:val="26"/>
        </w:rPr>
        <w:t>Также планируется к реализации инвестиционный проект «</w:t>
      </w:r>
      <w:r w:rsidRPr="002A4001">
        <w:rPr>
          <w:i/>
          <w:sz w:val="26"/>
          <w:szCs w:val="26"/>
          <w:lang w:bidi="en-US"/>
        </w:rPr>
        <w:t>Модернизация существующих локальных очистных сооружений ОАО «СКБЗ «Альбертин» (биологическая очистка сточных вод)» ориентировочной стоимостью 3,5 млн. рублей.</w:t>
      </w:r>
    </w:p>
    <w:p w14:paraId="5E44F4AC" w14:textId="77777777" w:rsidR="00273EF8" w:rsidRDefault="00273EF8" w:rsidP="00BC36A7">
      <w:pPr>
        <w:ind w:right="-3119" w:firstLine="708"/>
      </w:pPr>
      <w:r>
        <w:t>В сфере торговли в 2020 году планируется строительство торгового объекта по реализации непродовольственных товаров, на котором планируется трудоустроить около 100 человек.</w:t>
      </w:r>
    </w:p>
    <w:p w14:paraId="166B4932" w14:textId="77777777" w:rsidR="00273EF8" w:rsidRDefault="00273EF8" w:rsidP="00BC36A7">
      <w:pPr>
        <w:ind w:right="-3119" w:firstLine="708"/>
      </w:pPr>
      <w:r w:rsidRPr="0011402F">
        <w:rPr>
          <w:b/>
        </w:rPr>
        <w:t>Розничный товарооборот</w:t>
      </w:r>
      <w:r w:rsidRPr="0011402F">
        <w:t xml:space="preserve"> т</w:t>
      </w:r>
      <w:r w:rsidRPr="0011402F">
        <w:rPr>
          <w:b/>
        </w:rPr>
        <w:t>орговли через все каналы реализации за 2016</w:t>
      </w:r>
      <w:r w:rsidRPr="0011402F">
        <w:t>-</w:t>
      </w:r>
      <w:r w:rsidRPr="002A4001">
        <w:rPr>
          <w:b/>
        </w:rPr>
        <w:t>2019</w:t>
      </w:r>
      <w:r w:rsidRPr="0011402F">
        <w:t xml:space="preserve"> годы составил 920,0 млн. рублей, темп роста - 100,5%   (по программе - 95,2%)</w:t>
      </w:r>
      <w:r>
        <w:t>.</w:t>
      </w:r>
    </w:p>
    <w:p w14:paraId="2CE3CD6B" w14:textId="77777777" w:rsidR="00273EF8" w:rsidRPr="0011402F" w:rsidRDefault="00273EF8" w:rsidP="00BC36A7">
      <w:pPr>
        <w:pStyle w:val="msonormalcxspmiddle"/>
        <w:widowControl w:val="0"/>
        <w:spacing w:before="0" w:beforeAutospacing="0" w:after="0" w:afterAutospacing="0"/>
        <w:ind w:right="-3119" w:firstLine="709"/>
        <w:jc w:val="both"/>
        <w:rPr>
          <w:sz w:val="30"/>
          <w:szCs w:val="30"/>
        </w:rPr>
      </w:pPr>
      <w:r w:rsidRPr="0011402F">
        <w:rPr>
          <w:sz w:val="30"/>
          <w:szCs w:val="30"/>
        </w:rPr>
        <w:t>За 2016-2019 годы в Слонимском районе открыто 174 объекта розничной торговли с торговой площадью 8</w:t>
      </w:r>
      <w:r>
        <w:rPr>
          <w:sz w:val="30"/>
          <w:szCs w:val="30"/>
        </w:rPr>
        <w:t xml:space="preserve">,6 млн. </w:t>
      </w:r>
      <w:r w:rsidRPr="0011402F">
        <w:rPr>
          <w:sz w:val="30"/>
          <w:szCs w:val="30"/>
        </w:rPr>
        <w:t>кв.м.  В настоящее время в районе функционирует 621 розничный торговый объект.</w:t>
      </w:r>
    </w:p>
    <w:p w14:paraId="3A4C5BF0" w14:textId="77777777" w:rsidR="00273EF8" w:rsidRPr="0011402F" w:rsidRDefault="00273EF8" w:rsidP="00BC36A7">
      <w:pPr>
        <w:pStyle w:val="a8"/>
        <w:widowControl w:val="0"/>
        <w:ind w:right="-3119" w:firstLine="709"/>
        <w:jc w:val="both"/>
        <w:rPr>
          <w:rFonts w:ascii="Times New Roman" w:hAnsi="Times New Roman"/>
          <w:sz w:val="30"/>
          <w:szCs w:val="30"/>
        </w:rPr>
      </w:pPr>
      <w:r w:rsidRPr="0011402F">
        <w:rPr>
          <w:rFonts w:ascii="Times New Roman" w:hAnsi="Times New Roman"/>
          <w:sz w:val="30"/>
          <w:szCs w:val="30"/>
        </w:rPr>
        <w:t xml:space="preserve">Население района обслуживает 80 объектов общественного питания на 5645 посадочных места, в том числе в общедоступной сети - </w:t>
      </w:r>
      <w:r w:rsidRPr="0011402F">
        <w:rPr>
          <w:rFonts w:ascii="Times New Roman" w:hAnsi="Times New Roman"/>
          <w:sz w:val="30"/>
          <w:szCs w:val="30"/>
        </w:rPr>
        <w:lastRenderedPageBreak/>
        <w:t xml:space="preserve">46 объектов на 2438 посадочных мест. При установленном нормативе 22 посадочных места на 1 тысячу жителей, фактически имеется 38 мест или 172,7%. </w:t>
      </w:r>
    </w:p>
    <w:p w14:paraId="1E6FC667" w14:textId="77777777" w:rsidR="00273EF8" w:rsidRPr="00ED61BA" w:rsidRDefault="00273EF8" w:rsidP="00BC36A7">
      <w:pPr>
        <w:ind w:right="-3119" w:firstLine="708"/>
        <w:rPr>
          <w:rFonts w:cs="Arial"/>
          <w:color w:val="000000"/>
        </w:rPr>
      </w:pPr>
      <w:r w:rsidRPr="00DC6A4B">
        <w:rPr>
          <w:rFonts w:cs="Arial"/>
          <w:b/>
          <w:bCs/>
          <w:color w:val="000000"/>
        </w:rPr>
        <w:t>В 2016-2019 гг. было включено в Календарный график</w:t>
      </w:r>
      <w:r w:rsidRPr="0011402F">
        <w:rPr>
          <w:rFonts w:cs="Arial"/>
          <w:color w:val="000000"/>
        </w:rPr>
        <w:t xml:space="preserve"> вовлечения в хозяйственный оборот путем продажи 35 объектов недвижимости районной коммунальной собственности. Продано на аукционах в 2016-2019гг. -  21 объект недвижимости на общую </w:t>
      </w:r>
      <w:r w:rsidRPr="00ED61BA">
        <w:rPr>
          <w:rFonts w:cs="Arial"/>
          <w:color w:val="000000"/>
        </w:rPr>
        <w:t>сумму 554,621 тыс.руб</w:t>
      </w:r>
      <w:r>
        <w:rPr>
          <w:rFonts w:cs="Arial"/>
          <w:color w:val="000000"/>
        </w:rPr>
        <w:t>лей.</w:t>
      </w:r>
      <w:r w:rsidRPr="00ED61BA">
        <w:rPr>
          <w:rFonts w:cs="Arial"/>
          <w:color w:val="000000"/>
        </w:rPr>
        <w:t xml:space="preserve"> </w:t>
      </w:r>
    </w:p>
    <w:p w14:paraId="411B2A72" w14:textId="77777777" w:rsidR="00273EF8" w:rsidRPr="00ED61BA" w:rsidRDefault="00273EF8" w:rsidP="00BC36A7">
      <w:pPr>
        <w:ind w:right="-3119" w:firstLine="690"/>
      </w:pPr>
      <w:r w:rsidRPr="00ED61BA">
        <w:t>Всего от использования и распоряжения имуществом районной коммунальной собственности в 2016-2019 году поступило в районный бюджет 1</w:t>
      </w:r>
      <w:r>
        <w:t xml:space="preserve">,7 млн. </w:t>
      </w:r>
      <w:r w:rsidRPr="00ED61BA">
        <w:t>руб</w:t>
      </w:r>
      <w:r>
        <w:t>лей,</w:t>
      </w:r>
      <w:r w:rsidRPr="00ED61BA">
        <w:t xml:space="preserve"> в том числе:</w:t>
      </w:r>
    </w:p>
    <w:p w14:paraId="4A3826C3" w14:textId="77777777" w:rsidR="00273EF8" w:rsidRPr="00DC6A4B" w:rsidRDefault="00273EF8" w:rsidP="00BC36A7">
      <w:pPr>
        <w:ind w:right="-3119" w:firstLine="720"/>
        <w:rPr>
          <w:rFonts w:cs="Arial"/>
          <w:i/>
          <w:iCs/>
          <w:color w:val="000000"/>
          <w:sz w:val="26"/>
          <w:szCs w:val="26"/>
        </w:rPr>
      </w:pPr>
      <w:r w:rsidRPr="00DC6A4B">
        <w:rPr>
          <w:rFonts w:cs="Arial"/>
          <w:i/>
          <w:iCs/>
          <w:color w:val="000000"/>
          <w:sz w:val="26"/>
          <w:szCs w:val="26"/>
        </w:rPr>
        <w:t>от сдачи в аренду зданий, сооружений районной коммунальной собственности –   434,992 тыс.руб;</w:t>
      </w:r>
    </w:p>
    <w:p w14:paraId="6733EE64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>от реализации имущества на аукционах – 554,621тыс.руб;</w:t>
      </w:r>
    </w:p>
    <w:p w14:paraId="4E4D4D37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>от продажи арендаторам – 222,885 тыс. руб;</w:t>
      </w:r>
    </w:p>
    <w:p w14:paraId="06981D7C" w14:textId="77777777" w:rsidR="00273EF8" w:rsidRPr="00DC6A4B" w:rsidRDefault="00273EF8" w:rsidP="00BC36A7">
      <w:pPr>
        <w:ind w:right="-3119" w:firstLine="720"/>
        <w:rPr>
          <w:i/>
          <w:iCs/>
          <w:sz w:val="26"/>
          <w:szCs w:val="26"/>
        </w:rPr>
      </w:pPr>
      <w:r w:rsidRPr="00DC6A4B">
        <w:rPr>
          <w:i/>
          <w:iCs/>
          <w:sz w:val="26"/>
          <w:szCs w:val="26"/>
        </w:rPr>
        <w:t>дивиденды на  акции (доли в уставных фондах) открытых акционерных обществ, которые принадлежат Слонимскому району – 457,359 тыс. руб.</w:t>
      </w:r>
    </w:p>
    <w:p w14:paraId="14AFE41C" w14:textId="77777777" w:rsidR="00273EF8" w:rsidRPr="0011402F" w:rsidRDefault="00273EF8" w:rsidP="00BC36A7">
      <w:pPr>
        <w:ind w:right="-3119" w:firstLine="709"/>
        <w:rPr>
          <w:rFonts w:cs="Arial"/>
          <w:color w:val="000000"/>
        </w:rPr>
      </w:pPr>
      <w:r w:rsidRPr="00ED61BA">
        <w:rPr>
          <w:rFonts w:cs="Arial"/>
          <w:color w:val="000000"/>
        </w:rPr>
        <w:t>На 2020 год в Календарный график по вовлечению неиспользуемого имущества районной коммунальной собственности в хозяйственный оборот включено 26 объектов недвижимости, в том числе путем продажи 25 объектов, путем безвозмездной передачи в частную собственность</w:t>
      </w:r>
      <w:r w:rsidRPr="0011402F">
        <w:rPr>
          <w:rFonts w:cs="Arial"/>
          <w:color w:val="000000"/>
        </w:rPr>
        <w:t xml:space="preserve"> – 1 объект (передача в ОАО «Сеньковщина»). </w:t>
      </w:r>
    </w:p>
    <w:p w14:paraId="3ACEB348" w14:textId="77777777" w:rsidR="00273EF8" w:rsidRPr="0011402F" w:rsidRDefault="00273EF8" w:rsidP="00BC36A7">
      <w:pPr>
        <w:ind w:right="-3119"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 2015 года по 2019 год </w:t>
      </w:r>
      <w:r>
        <w:t>с</w:t>
      </w:r>
      <w:r w:rsidRPr="002F5995">
        <w:t>реднемесячная заработная плата по району</w:t>
      </w:r>
      <w:r>
        <w:t xml:space="preserve"> выросла на 322,0 рубля (2015 г – 513,6 рубля, 2019 г. – 835,6 рубля) или 162,7 % к уровню 2015 года.</w:t>
      </w:r>
    </w:p>
    <w:p w14:paraId="26C091F9" w14:textId="52546AEF" w:rsidR="00273EF8" w:rsidRDefault="00273EF8" w:rsidP="00BC36A7">
      <w:pPr>
        <w:ind w:right="-3119" w:firstLine="708"/>
      </w:pPr>
      <w:r w:rsidRPr="002F5995">
        <w:t xml:space="preserve">Среднемесячная заработная плата по району </w:t>
      </w:r>
      <w:r>
        <w:t xml:space="preserve">за 1 квартал 2020 года </w:t>
      </w:r>
      <w:r w:rsidRPr="002F5995">
        <w:t xml:space="preserve">составляет </w:t>
      </w:r>
      <w:r w:rsidRPr="00263DB3">
        <w:t xml:space="preserve">871,3 </w:t>
      </w:r>
      <w:r w:rsidRPr="00FC12FC">
        <w:t>руб</w:t>
      </w:r>
      <w:r>
        <w:t>лей</w:t>
      </w:r>
      <w:r w:rsidRPr="002F5995">
        <w:t xml:space="preserve"> руб</w:t>
      </w:r>
      <w:r>
        <w:t>лей</w:t>
      </w:r>
      <w:r w:rsidRPr="002F5995">
        <w:t xml:space="preserve">. </w:t>
      </w:r>
    </w:p>
    <w:p w14:paraId="0B972446" w14:textId="77777777" w:rsidR="00C7299D" w:rsidRDefault="00C7299D" w:rsidP="00BC36A7">
      <w:pPr>
        <w:ind w:right="-3119" w:firstLine="708"/>
      </w:pPr>
    </w:p>
    <w:p w14:paraId="59C5C51B" w14:textId="405755EA" w:rsidR="00C7299D" w:rsidRPr="00B62DB5" w:rsidRDefault="00C7299D" w:rsidP="00BC36A7">
      <w:pPr>
        <w:ind w:right="-3119" w:firstLine="708"/>
        <w:rPr>
          <w:b/>
          <w:bCs/>
        </w:rPr>
      </w:pPr>
      <w:r w:rsidRPr="00B62DB5">
        <w:rPr>
          <w:b/>
          <w:bCs/>
        </w:rPr>
        <w:t xml:space="preserve">СЕЛЬСКОЕ ХОЗЯЙСТВО </w:t>
      </w:r>
    </w:p>
    <w:p w14:paraId="7187CC98" w14:textId="77777777" w:rsidR="00C7299D" w:rsidRPr="00273EF8" w:rsidRDefault="00C7299D" w:rsidP="00BC36A7">
      <w:pPr>
        <w:ind w:right="-3119" w:firstLine="708"/>
      </w:pPr>
    </w:p>
    <w:p w14:paraId="44ACB581" w14:textId="77777777" w:rsidR="00273EF8" w:rsidRPr="0047606C" w:rsidRDefault="00273EF8" w:rsidP="00BC36A7">
      <w:pPr>
        <w:ind w:right="-3119" w:firstLine="708"/>
      </w:pPr>
      <w:r w:rsidRPr="0047606C">
        <w:t xml:space="preserve">В </w:t>
      </w:r>
      <w:r w:rsidRPr="00E73CB9">
        <w:rPr>
          <w:b/>
        </w:rPr>
        <w:t>сельскохозяйственной отрасли</w:t>
      </w:r>
      <w:r w:rsidRPr="0047606C">
        <w:t xml:space="preserve"> работает </w:t>
      </w:r>
      <w:r w:rsidRPr="0047606C">
        <w:rPr>
          <w:b/>
        </w:rPr>
        <w:t>более 2 тысяч</w:t>
      </w:r>
      <w:r w:rsidRPr="0047606C">
        <w:t xml:space="preserve"> человек. Производством продукции занимаются </w:t>
      </w:r>
      <w:r w:rsidRPr="0047606C">
        <w:rPr>
          <w:b/>
        </w:rPr>
        <w:t>11</w:t>
      </w:r>
      <w:r w:rsidRPr="0047606C">
        <w:t xml:space="preserve"> сельскохозяйственных организаций и </w:t>
      </w:r>
      <w:r w:rsidRPr="0047606C">
        <w:rPr>
          <w:b/>
        </w:rPr>
        <w:t>33</w:t>
      </w:r>
      <w:r w:rsidRPr="0047606C">
        <w:t xml:space="preserve"> фермерских хозяйства.</w:t>
      </w:r>
    </w:p>
    <w:p w14:paraId="30BBEA9C" w14:textId="77777777" w:rsidR="00273EF8" w:rsidRDefault="00273EF8" w:rsidP="00BC36A7">
      <w:pPr>
        <w:ind w:right="-3119" w:firstLine="708"/>
      </w:pPr>
      <w:r w:rsidRPr="0047606C">
        <w:t>Основные направления специализации - производство мясомолочной продукции, яиц, зерна, рапса, сахарной свеклы, льна.</w:t>
      </w:r>
    </w:p>
    <w:p w14:paraId="342426DC" w14:textId="77777777" w:rsidR="00273EF8" w:rsidRDefault="00273EF8" w:rsidP="00BC36A7">
      <w:pPr>
        <w:widowControl w:val="0"/>
        <w:ind w:right="-3119" w:firstLine="709"/>
      </w:pPr>
      <w:r w:rsidRPr="0011402F">
        <w:t>Темп роста производства валовой продукции сельского хозяйства в хозяйствах всех категорий за 2016-2019 годы составил 116,3 % (по Программе 102,6 %), в том числе растениеводство – 106,4 % (по Программе – 108,4 %), животноводство – 119,6 % (по Программе – 106,9%).</w:t>
      </w:r>
    </w:p>
    <w:p w14:paraId="69F384A2" w14:textId="77777777" w:rsidR="00273EF8" w:rsidRPr="0011402F" w:rsidRDefault="00273EF8" w:rsidP="00BC36A7">
      <w:pPr>
        <w:widowControl w:val="0"/>
        <w:ind w:right="-3119" w:firstLine="709"/>
      </w:pPr>
      <w:r w:rsidRPr="0011402F">
        <w:t xml:space="preserve">Производство молока по району за 2019 год к уровню 2015 года снизилось </w:t>
      </w:r>
      <w:r>
        <w:t>почти на 4 тыс.</w:t>
      </w:r>
      <w:r w:rsidRPr="0011402F">
        <w:t>тонн и составило 92,5 % к уровню 2015 г. Вместе с тем, продуктивность дойного стада увеличилась на 65 кг.</w:t>
      </w:r>
    </w:p>
    <w:p w14:paraId="3E343C54" w14:textId="77777777" w:rsidR="00F039C3" w:rsidRDefault="00F039C3" w:rsidP="00BC36A7">
      <w:pPr>
        <w:widowControl w:val="0"/>
        <w:ind w:right="-3119" w:firstLine="709"/>
      </w:pPr>
      <w:r>
        <w:lastRenderedPageBreak/>
        <w:t>З</w:t>
      </w:r>
      <w:r w:rsidRPr="0011402F">
        <w:t>а счет деятельности филиала ИООО «Белдан» и отделения «Слоним» филиала «Скидельская птицефабрика» ОАО «Агрокомбинат «Скидельский»</w:t>
      </w:r>
      <w:r w:rsidRPr="00F039C3">
        <w:t xml:space="preserve"> </w:t>
      </w:r>
      <w:r w:rsidRPr="0011402F">
        <w:t xml:space="preserve">достигнуто </w:t>
      </w:r>
      <w:r>
        <w:t>у</w:t>
      </w:r>
      <w:r w:rsidRPr="0011402F">
        <w:t>величение производства скота.</w:t>
      </w:r>
      <w:r>
        <w:t xml:space="preserve"> </w:t>
      </w:r>
    </w:p>
    <w:p w14:paraId="74FB378E" w14:textId="77777777" w:rsidR="00273EF8" w:rsidRPr="00F039C3" w:rsidRDefault="00F039C3" w:rsidP="00BC36A7">
      <w:pPr>
        <w:widowControl w:val="0"/>
        <w:ind w:right="-3119" w:firstLine="709"/>
        <w:rPr>
          <w:i/>
          <w:sz w:val="26"/>
          <w:szCs w:val="26"/>
        </w:rPr>
      </w:pPr>
      <w:r w:rsidRPr="00F039C3">
        <w:rPr>
          <w:b/>
          <w:i/>
          <w:sz w:val="26"/>
          <w:szCs w:val="26"/>
        </w:rPr>
        <w:t>Справочно.</w:t>
      </w:r>
      <w:r>
        <w:t xml:space="preserve"> </w:t>
      </w:r>
      <w:r w:rsidR="00273EF8" w:rsidRPr="00F039C3">
        <w:rPr>
          <w:i/>
          <w:sz w:val="26"/>
          <w:szCs w:val="26"/>
        </w:rPr>
        <w:t xml:space="preserve">За 2019 год производство (выращивание) скота и птицы составило 14,8 тыс. тонн, что составляет 172,8 % к уровню 2015 г., в том числе производство крупного рогатого скота – 4,9 тыс. тонн или 80,0 % к 2015г., свиней 6,9 тыс. тонн или 332,5 % к уровню 2015 г., птицы 3,0 тыс. тонн (в 10 раз увеличено к 2015 г.). </w:t>
      </w:r>
    </w:p>
    <w:p w14:paraId="648F4901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F039C3">
        <w:rPr>
          <w:i/>
          <w:sz w:val="26"/>
          <w:szCs w:val="26"/>
        </w:rPr>
        <w:t>Среднесуточный привес КРС в 2019 году составил 562 грамма (минус 95 грамм к 2015 г.), свиней 769 грамм (+ 294 грамма к 2015 г.).</w:t>
      </w:r>
    </w:p>
    <w:p w14:paraId="67F0A678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F039C3">
        <w:rPr>
          <w:i/>
          <w:sz w:val="26"/>
          <w:szCs w:val="26"/>
        </w:rPr>
        <w:t>За 2019 год реализация скота и птицы на убой составила 13,9 тыс. тонн или 191,2 % к уровню 2015 г., в том числе: КРС – 5,0 тыс. тонн или 90,6 %, свиней – 6,7 тыс. тонн или 390,8 %, птицы – 2,3 тыс. тонн (в 51 раз больше).</w:t>
      </w:r>
    </w:p>
    <w:p w14:paraId="162F3425" w14:textId="77777777" w:rsidR="00273EF8" w:rsidRPr="00F039C3" w:rsidRDefault="00273EF8" w:rsidP="00BC36A7">
      <w:pPr>
        <w:widowControl w:val="0"/>
        <w:ind w:right="-3119" w:firstLine="709"/>
        <w:rPr>
          <w:i/>
          <w:sz w:val="26"/>
          <w:szCs w:val="26"/>
        </w:rPr>
      </w:pPr>
      <w:r w:rsidRPr="0011402F">
        <w:t xml:space="preserve">  </w:t>
      </w:r>
      <w:r w:rsidRPr="00F039C3">
        <w:rPr>
          <w:i/>
          <w:sz w:val="26"/>
          <w:szCs w:val="26"/>
        </w:rPr>
        <w:t>По состоянию на 1 января 2020 года поголовье крупного рогатого скота составило 35,4 тыс. голов или 94,6% к уровню 1 января 2016 г., в том числе коров 12,2 тыс. голов или 93,2  %. Поголовье   свиней составило 36,1 тыс. голов или 213,6 %, птицы – 465,1 тыс. голов или 160,9 % к уровню 1 января 2016 г.</w:t>
      </w:r>
    </w:p>
    <w:p w14:paraId="2BF02E28" w14:textId="77777777" w:rsidR="00273EF8" w:rsidRPr="0011402F" w:rsidRDefault="00273EF8" w:rsidP="00BC36A7">
      <w:pPr>
        <w:widowControl w:val="0"/>
        <w:ind w:right="-3119" w:firstLine="709"/>
      </w:pPr>
      <w:r w:rsidRPr="0011402F">
        <w:t xml:space="preserve">В 2016-2019 годах в районе построено 22 хранилища травяных кормов, в том числе 9 площадок и 13 траншей.  В 2019 году построены 1 силосно-сенажная траншея на 2,0 тыс. тонн на МТК «Забулье» КСУП «Имени Суворова» и 1 силосно-сенажная траншея на 2,0 тыс. тонн на МТК «Ягнещицы» ОАО «Сеньковщина». </w:t>
      </w:r>
    </w:p>
    <w:p w14:paraId="38278FA5" w14:textId="77777777" w:rsidR="00273EF8" w:rsidRPr="0011402F" w:rsidRDefault="00273EF8" w:rsidP="00BC36A7">
      <w:pPr>
        <w:widowControl w:val="0"/>
        <w:ind w:right="-3119" w:firstLine="709"/>
      </w:pPr>
      <w:r w:rsidRPr="0011402F">
        <w:t xml:space="preserve">В 2020 году завершается реконструкция МТК «Ягнещицы», ведется реконструкция телятника на МТФ «Байки» ОАО «Сеньковщина». </w:t>
      </w:r>
    </w:p>
    <w:p w14:paraId="60BE81FC" w14:textId="77777777" w:rsidR="00273EF8" w:rsidRPr="0011402F" w:rsidRDefault="00F039C3" w:rsidP="00BC36A7">
      <w:pPr>
        <w:widowControl w:val="0"/>
        <w:ind w:right="-3119" w:firstLine="709"/>
      </w:pPr>
      <w:r>
        <w:t>В 2018 году проведена реконструкция помещений:</w:t>
      </w:r>
      <w:r w:rsidR="00273EF8" w:rsidRPr="0011402F">
        <w:t xml:space="preserve"> для содержания телок воспроизводства на ферме «Клепачи» КСУП «Др</w:t>
      </w:r>
      <w:r>
        <w:t xml:space="preserve">апово», </w:t>
      </w:r>
      <w:r w:rsidR="00273EF8" w:rsidRPr="0011402F">
        <w:t>2 помещений для содержания крупного рогатого скота на ферме «Милошевичи» филиала «Павлово-Агро» ОАО «Слонимский мясокомбинат». Построены помещения-навесы для индивидуального выращивания молодняка при фермах «Юхновичи», «Кракотка», «Селявичи», «Рудавка» КСУП «Имени Дзержинского» на 200 скотомест.</w:t>
      </w:r>
    </w:p>
    <w:p w14:paraId="078D809C" w14:textId="77777777" w:rsidR="00273EF8" w:rsidRPr="00C85BF8" w:rsidRDefault="00273EF8" w:rsidP="00BC36A7">
      <w:pPr>
        <w:widowControl w:val="0"/>
        <w:ind w:right="-3119" w:firstLine="709"/>
      </w:pPr>
      <w:r w:rsidRPr="00C85BF8">
        <w:t>За 2019 год согласно годовым отчетам чистый убыток получен в 7 сельскохозяйственных организациях</w:t>
      </w:r>
      <w:r>
        <w:t xml:space="preserve"> (2015 год – 8 организаций)</w:t>
      </w:r>
      <w:r w:rsidRPr="00C85BF8">
        <w:t xml:space="preserve">: </w:t>
      </w:r>
      <w:r w:rsidRPr="003A0118">
        <w:rPr>
          <w:sz w:val="26"/>
          <w:szCs w:val="26"/>
        </w:rPr>
        <w:t xml:space="preserve">ОАО «Птицефабрика Слонимская» – </w:t>
      </w:r>
      <w:r w:rsidRPr="003A0118">
        <w:rPr>
          <w:sz w:val="26"/>
          <w:szCs w:val="26"/>
          <w:lang w:val="be-BY"/>
        </w:rPr>
        <w:t>1101</w:t>
      </w:r>
      <w:r w:rsidRPr="003A0118">
        <w:rPr>
          <w:sz w:val="26"/>
          <w:szCs w:val="26"/>
        </w:rPr>
        <w:t xml:space="preserve"> тыс. руб., РУСП «Новодевятковичи» – </w:t>
      </w:r>
      <w:r w:rsidRPr="003A0118">
        <w:rPr>
          <w:sz w:val="26"/>
          <w:szCs w:val="26"/>
          <w:lang w:val="be-BY"/>
        </w:rPr>
        <w:t>538</w:t>
      </w:r>
      <w:r w:rsidRPr="003A0118">
        <w:rPr>
          <w:sz w:val="26"/>
          <w:szCs w:val="26"/>
        </w:rPr>
        <w:t xml:space="preserve"> тыс. руб., КСУП «Мижевичи» – 428 тыс. руб.</w:t>
      </w:r>
      <w:r w:rsidRPr="003A0118">
        <w:rPr>
          <w:sz w:val="26"/>
          <w:szCs w:val="26"/>
          <w:lang w:val="be-BY"/>
        </w:rPr>
        <w:t>, КСУП “Драпово” –  401 тыс. руб., КСУП “Василевичи” –</w:t>
      </w:r>
      <w:r w:rsidRPr="003A0118">
        <w:rPr>
          <w:sz w:val="26"/>
          <w:szCs w:val="26"/>
        </w:rPr>
        <w:t xml:space="preserve"> 352 тыс. руб., КСУП «Деревновский» – 215 тыс. руб., филиал «Павлово-Агро» ОАО «Слонимский мясокомбинат» – 1135 тыс. руб. </w:t>
      </w:r>
    </w:p>
    <w:p w14:paraId="5A8B8EE7" w14:textId="77777777" w:rsidR="00273EF8" w:rsidRPr="00C85BF8" w:rsidRDefault="00273EF8" w:rsidP="00BC36A7">
      <w:pPr>
        <w:widowControl w:val="0"/>
        <w:ind w:right="-3119" w:firstLine="709"/>
      </w:pPr>
      <w:r w:rsidRPr="00C85BF8">
        <w:t>Общая сумма долгов в сельскохозяйственных организациях составляет 120,1 млн. руб. (119,0 % к уровню 1 января 2016 года), в том числе кредиторская задолженность составляет 81,1 млн. руб. (138,8 % к уровню 1 января 2016 года).</w:t>
      </w:r>
    </w:p>
    <w:p w14:paraId="36F61088" w14:textId="01C0D437" w:rsidR="00273EF8" w:rsidRDefault="00273EF8" w:rsidP="00BC36A7">
      <w:pPr>
        <w:widowControl w:val="0"/>
        <w:ind w:right="-3119" w:firstLine="709"/>
      </w:pPr>
      <w:r w:rsidRPr="00C85BF8">
        <w:t xml:space="preserve">За январь-декабрь 2019 г. среднемесячная заработная плата в сельскохозяйственных организациях составила 642,5 рубля, что </w:t>
      </w:r>
      <w:r w:rsidRPr="00C85BF8">
        <w:lastRenderedPageBreak/>
        <w:t xml:space="preserve">составляет 158,8 % к уровню 2015 года. </w:t>
      </w:r>
    </w:p>
    <w:p w14:paraId="5D99F228" w14:textId="75EBE0DE" w:rsidR="00C7299D" w:rsidRDefault="00C7299D" w:rsidP="00BC36A7">
      <w:pPr>
        <w:widowControl w:val="0"/>
        <w:ind w:right="-3119" w:firstLine="709"/>
      </w:pPr>
    </w:p>
    <w:p w14:paraId="751E8A8C" w14:textId="2A7CAD21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СТРОИТЕЛЬСТВО</w:t>
      </w:r>
    </w:p>
    <w:p w14:paraId="0C0AA282" w14:textId="77777777" w:rsidR="00C7299D" w:rsidRDefault="00C7299D" w:rsidP="00BC36A7">
      <w:pPr>
        <w:widowControl w:val="0"/>
        <w:ind w:right="-3119" w:firstLine="709"/>
      </w:pPr>
    </w:p>
    <w:p w14:paraId="18E4F85E" w14:textId="77777777" w:rsidR="00B960DF" w:rsidRPr="009D66D8" w:rsidRDefault="009D66D8" w:rsidP="00BC36A7">
      <w:pPr>
        <w:ind w:right="-3119" w:firstLine="540"/>
        <w:rPr>
          <w:b/>
        </w:rPr>
      </w:pPr>
      <w:r w:rsidRPr="009D66D8">
        <w:rPr>
          <w:b/>
        </w:rPr>
        <w:t>В</w:t>
      </w:r>
      <w:r w:rsidR="00B960DF" w:rsidRPr="009D66D8">
        <w:rPr>
          <w:b/>
        </w:rPr>
        <w:t xml:space="preserve"> числе важнейших приоритетов социальной политики остается </w:t>
      </w:r>
      <w:r w:rsidR="00B960DF" w:rsidRPr="009D66D8">
        <w:rPr>
          <w:b/>
          <w:bCs/>
        </w:rPr>
        <w:t>жилищное строительство.</w:t>
      </w:r>
      <w:r w:rsidR="00B960DF" w:rsidRPr="009D66D8">
        <w:rPr>
          <w:b/>
        </w:rPr>
        <w:t xml:space="preserve"> </w:t>
      </w:r>
    </w:p>
    <w:p w14:paraId="2318E227" w14:textId="77777777" w:rsidR="007E7B4B" w:rsidRPr="007E7B4B" w:rsidRDefault="007E7B4B" w:rsidP="00BC36A7">
      <w:pPr>
        <w:widowControl w:val="0"/>
        <w:ind w:right="-3119" w:firstLine="709"/>
        <w:rPr>
          <w:sz w:val="26"/>
          <w:szCs w:val="26"/>
        </w:rPr>
      </w:pPr>
      <w:r w:rsidRPr="00F039C3">
        <w:t>За 2016-2019 годы введено в эксплуатацию 96 541 кв. метров жилья,</w:t>
      </w:r>
      <w:r w:rsidRPr="0011402F">
        <w:t xml:space="preserve"> в том числе</w:t>
      </w:r>
      <w:r>
        <w:t xml:space="preserve"> 8 многоквартирных домов и 242 индивидуальных жилых дома</w:t>
      </w:r>
      <w:r w:rsidRPr="007E7B4B">
        <w:rPr>
          <w:sz w:val="26"/>
          <w:szCs w:val="26"/>
        </w:rPr>
        <w:t>:</w:t>
      </w:r>
    </w:p>
    <w:p w14:paraId="0CA8A7E5" w14:textId="77777777" w:rsidR="007E7B4B" w:rsidRPr="007E7B4B" w:rsidRDefault="007E7B4B" w:rsidP="00BC36A7">
      <w:pPr>
        <w:widowControl w:val="0"/>
        <w:ind w:right="-3119" w:firstLine="709"/>
        <w:rPr>
          <w:i/>
          <w:sz w:val="26"/>
          <w:szCs w:val="26"/>
        </w:rPr>
      </w:pPr>
      <w:r w:rsidRPr="007E7B4B">
        <w:rPr>
          <w:b/>
          <w:i/>
          <w:sz w:val="26"/>
          <w:szCs w:val="26"/>
        </w:rPr>
        <w:t>Справочно.</w:t>
      </w:r>
      <w:r w:rsidRPr="007E7B4B">
        <w:rPr>
          <w:i/>
          <w:sz w:val="26"/>
          <w:szCs w:val="26"/>
        </w:rPr>
        <w:t xml:space="preserve"> В 2016 году в - 38 929 кв. метров, что составило 100,1 % от годового задания. Введены в эксплуатацию 96-ти квартирный жилой дом площадью 5 613 кв. метров, 144-х квартирный жилой дом по госзаказу площадью 8 232 кв. метров 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и 93 индивидуальных жилых дома общей площадью 14 024 кв. метров;</w:t>
      </w:r>
    </w:p>
    <w:p w14:paraId="3D3DB8BC" w14:textId="77777777" w:rsidR="007E7B4B" w:rsidRPr="007E7B4B" w:rsidRDefault="007E7B4B" w:rsidP="00BC36A7">
      <w:pPr>
        <w:widowControl w:val="0"/>
        <w:ind w:right="-3119" w:firstLine="709"/>
        <w:rPr>
          <w:rFonts w:eastAsia="Calibri"/>
          <w:i/>
          <w:sz w:val="26"/>
          <w:szCs w:val="26"/>
        </w:rPr>
      </w:pPr>
      <w:r w:rsidRPr="007E7B4B">
        <w:rPr>
          <w:i/>
          <w:sz w:val="26"/>
          <w:szCs w:val="26"/>
        </w:rPr>
        <w:t xml:space="preserve">в 2017 году  - 14 816 кв. метров, что составило 100,8 % от годового задания. </w:t>
      </w:r>
      <w:r w:rsidRPr="007E7B4B">
        <w:rPr>
          <w:rFonts w:eastAsia="Calibri"/>
          <w:i/>
          <w:sz w:val="26"/>
          <w:szCs w:val="26"/>
        </w:rPr>
        <w:t xml:space="preserve">Введен 96-ти квартирный жилой дом площадью 5 612 </w:t>
      </w:r>
      <w:r w:rsidRPr="007E7B4B">
        <w:rPr>
          <w:i/>
          <w:sz w:val="26"/>
          <w:szCs w:val="26"/>
        </w:rPr>
        <w:t>кв. метров</w:t>
      </w:r>
      <w:r w:rsidRPr="007E7B4B">
        <w:rPr>
          <w:rFonts w:eastAsia="Calibri"/>
          <w:i/>
          <w:sz w:val="26"/>
          <w:szCs w:val="26"/>
        </w:rPr>
        <w:t xml:space="preserve"> и 52 индивидуальных жилых дома общей площадью 9204 </w:t>
      </w:r>
      <w:r w:rsidRPr="007E7B4B">
        <w:rPr>
          <w:i/>
          <w:sz w:val="26"/>
          <w:szCs w:val="26"/>
        </w:rPr>
        <w:t>кв. метров</w:t>
      </w:r>
      <w:r w:rsidRPr="007E7B4B">
        <w:rPr>
          <w:rFonts w:eastAsia="Calibri"/>
          <w:i/>
          <w:sz w:val="26"/>
          <w:szCs w:val="26"/>
        </w:rPr>
        <w:t>;</w:t>
      </w:r>
    </w:p>
    <w:p w14:paraId="03E4D526" w14:textId="77777777" w:rsidR="007E7B4B" w:rsidRPr="007E7B4B" w:rsidRDefault="007E7B4B" w:rsidP="00BC36A7">
      <w:pPr>
        <w:pStyle w:val="newncpi"/>
        <w:widowControl w:val="0"/>
        <w:spacing w:before="0" w:beforeAutospacing="0" w:after="0" w:afterAutospacing="0"/>
        <w:ind w:right="-3119" w:firstLine="709"/>
        <w:jc w:val="both"/>
        <w:rPr>
          <w:i/>
          <w:sz w:val="26"/>
          <w:szCs w:val="26"/>
        </w:rPr>
      </w:pPr>
      <w:r w:rsidRPr="007E7B4B">
        <w:rPr>
          <w:i/>
          <w:sz w:val="26"/>
          <w:szCs w:val="26"/>
        </w:rPr>
        <w:t>в 2018 году в - 27 242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общей площади жилья или 104,8 % от годового задания. Введено 315 кв. метров – блокированного дома (1 % - 1 дом Жировичский монастырь), 8 386 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индивидуальных жилых домов (32 % - 51 дом одноквартирный), 18 234 кв. метров</w:t>
      </w:r>
      <w:r w:rsidRPr="007E7B4B">
        <w:rPr>
          <w:i/>
          <w:sz w:val="26"/>
          <w:szCs w:val="26"/>
          <w:vertAlign w:val="superscript"/>
        </w:rPr>
        <w:t xml:space="preserve"> </w:t>
      </w:r>
      <w:r w:rsidRPr="007E7B4B">
        <w:rPr>
          <w:i/>
          <w:sz w:val="26"/>
          <w:szCs w:val="26"/>
        </w:rPr>
        <w:t>многоквартирного жилья (67 % - 3 дома многоквартирных);</w:t>
      </w:r>
    </w:p>
    <w:p w14:paraId="7CD1C5E7" w14:textId="77777777" w:rsidR="007E7B4B" w:rsidRPr="007E7B4B" w:rsidRDefault="007E7B4B" w:rsidP="00BC36A7">
      <w:pPr>
        <w:widowControl w:val="0"/>
        <w:ind w:right="-3119" w:firstLine="709"/>
        <w:rPr>
          <w:i/>
          <w:sz w:val="26"/>
          <w:szCs w:val="26"/>
        </w:rPr>
      </w:pPr>
      <w:r w:rsidRPr="007E7B4B">
        <w:rPr>
          <w:i/>
          <w:sz w:val="26"/>
          <w:szCs w:val="26"/>
        </w:rPr>
        <w:t>в 2019 году 15 554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 xml:space="preserve"> при задании 20 800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>, что составило 74,8 % (или 69,4 % с учетом дополнительного задания 1 600 м</w:t>
      </w:r>
      <w:r w:rsidRPr="007E7B4B">
        <w:rPr>
          <w:i/>
          <w:sz w:val="26"/>
          <w:szCs w:val="26"/>
          <w:vertAlign w:val="superscript"/>
        </w:rPr>
        <w:t>2</w:t>
      </w:r>
      <w:r w:rsidRPr="007E7B4B">
        <w:rPr>
          <w:i/>
          <w:sz w:val="26"/>
          <w:szCs w:val="26"/>
        </w:rPr>
        <w:t xml:space="preserve"> (по решению коллегии комитета по архитектуре и строительству Гродненского облисполкома от 26.02.2019 № 2).</w:t>
      </w:r>
    </w:p>
    <w:p w14:paraId="16A22A7A" w14:textId="77777777" w:rsidR="007E7B4B" w:rsidRPr="007E7B4B" w:rsidRDefault="007E7B4B" w:rsidP="00BC36A7">
      <w:pPr>
        <w:widowControl w:val="0"/>
        <w:ind w:right="-3119" w:firstLine="709"/>
      </w:pPr>
      <w:r>
        <w:t>В</w:t>
      </w:r>
      <w:r w:rsidRPr="0011402F">
        <w:t xml:space="preserve"> январе 2020 г. </w:t>
      </w:r>
      <w:r>
        <w:t>в</w:t>
      </w:r>
      <w:r w:rsidRPr="0011402F">
        <w:t xml:space="preserve">веден в эксплуатацию </w:t>
      </w:r>
      <w:r w:rsidRPr="0011402F">
        <w:rPr>
          <w:b/>
          <w:szCs w:val="30"/>
        </w:rPr>
        <w:t>134</w:t>
      </w:r>
      <w:r>
        <w:rPr>
          <w:b/>
          <w:szCs w:val="30"/>
        </w:rPr>
        <w:t xml:space="preserve"> квартирный жилой дом </w:t>
      </w:r>
      <w:r w:rsidRPr="0011402F">
        <w:rPr>
          <w:b/>
          <w:szCs w:val="30"/>
        </w:rPr>
        <w:t>общей площадью 8 474 м</w:t>
      </w:r>
      <w:r w:rsidRPr="0011402F">
        <w:rPr>
          <w:b/>
          <w:szCs w:val="30"/>
          <w:vertAlign w:val="superscript"/>
        </w:rPr>
        <w:t>2</w:t>
      </w:r>
      <w:r w:rsidRPr="0011402F">
        <w:rPr>
          <w:b/>
          <w:szCs w:val="30"/>
        </w:rPr>
        <w:t>.</w:t>
      </w:r>
    </w:p>
    <w:p w14:paraId="66445206" w14:textId="77777777" w:rsidR="00273EF8" w:rsidRDefault="00273EF8" w:rsidP="00BC36A7">
      <w:pPr>
        <w:ind w:right="-3119" w:firstLine="709"/>
      </w:pPr>
      <w:r>
        <w:t xml:space="preserve">В рамках выполнения Государственной программы </w:t>
      </w:r>
      <w:r w:rsidRPr="00E0373E">
        <w:t>«Комфортное жилье и благопр</w:t>
      </w:r>
      <w:r>
        <w:t xml:space="preserve">иятная среда» на 2016-2020 годы, </w:t>
      </w:r>
      <w:r w:rsidRPr="00B572EC">
        <w:rPr>
          <w:color w:val="000000"/>
        </w:rPr>
        <w:t xml:space="preserve">ОАО «Слонимский водоканал» </w:t>
      </w:r>
      <w:r>
        <w:rPr>
          <w:color w:val="000000"/>
        </w:rPr>
        <w:t>в</w:t>
      </w:r>
      <w:r>
        <w:t>ыполнено строительство 10 станций обезжелезивания (</w:t>
      </w:r>
      <w:r w:rsidRPr="00EC13AF">
        <w:rPr>
          <w:sz w:val="26"/>
          <w:szCs w:val="26"/>
        </w:rPr>
        <w:t>аг.Деревянчицы, аг.Жировичи 2 шт., аг.Мижевичи аг.Суринка, аг.Новоселки аг.Новодевятковичи аг.Деревная аг.Деревянчицы аг. Большие Шиловичи</w:t>
      </w:r>
      <w:r>
        <w:t>);</w:t>
      </w:r>
    </w:p>
    <w:p w14:paraId="660BA9DC" w14:textId="77777777" w:rsidR="00273EF8" w:rsidRPr="00DD5922" w:rsidRDefault="00273EF8" w:rsidP="00BC36A7">
      <w:pPr>
        <w:ind w:right="-3119" w:firstLine="709"/>
      </w:pPr>
      <w:r>
        <w:t xml:space="preserve">строительство сетей водоснабжения 12 </w:t>
      </w:r>
      <w:r w:rsidRPr="00DD5922">
        <w:t xml:space="preserve">улиц </w:t>
      </w:r>
      <w:r>
        <w:t>в г.Слониме (</w:t>
      </w:r>
      <w:r w:rsidRPr="0009224C">
        <w:rPr>
          <w:sz w:val="26"/>
          <w:szCs w:val="26"/>
        </w:rPr>
        <w:t>Юбилейной, Нижней, Советских Пограничников, Барановичской, Восточной, Циолковского, Подгорной, Мира и переулков Нижнего, Советских Пограничников, Юности, Циолковского)</w:t>
      </w:r>
      <w:r>
        <w:t xml:space="preserve">, </w:t>
      </w:r>
      <w:r w:rsidRPr="00DD5922">
        <w:t>в</w:t>
      </w:r>
      <w:r>
        <w:t xml:space="preserve"> д.Саковичи Слонимского района;</w:t>
      </w:r>
    </w:p>
    <w:p w14:paraId="68805C86" w14:textId="77777777" w:rsidR="00273EF8" w:rsidRDefault="00273EF8" w:rsidP="00BC36A7">
      <w:pPr>
        <w:ind w:right="-3119" w:firstLine="709"/>
      </w:pPr>
      <w:r>
        <w:t xml:space="preserve">строительство 3 артезианских скважин </w:t>
      </w:r>
      <w:r w:rsidRPr="0009224C">
        <w:rPr>
          <w:sz w:val="26"/>
          <w:szCs w:val="26"/>
        </w:rPr>
        <w:t>(аг.Деревянчицы, аг.Большие Шиловичи, аг.Деревная).</w:t>
      </w:r>
    </w:p>
    <w:p w14:paraId="1F6A6755" w14:textId="77777777" w:rsidR="00273EF8" w:rsidRPr="00205BD3" w:rsidRDefault="00273EF8" w:rsidP="00BC36A7">
      <w:pPr>
        <w:ind w:right="-3119" w:firstLine="709"/>
      </w:pPr>
      <w:r>
        <w:t>За период с 2015 по 2020</w:t>
      </w:r>
      <w:r w:rsidRPr="00205BD3">
        <w:t xml:space="preserve"> год </w:t>
      </w:r>
      <w:r>
        <w:t>Слонимским ГУП ЖКХ</w:t>
      </w:r>
      <w:r w:rsidRPr="00205BD3">
        <w:t xml:space="preserve"> введено общей площади жилых домов после капитального ре</w:t>
      </w:r>
      <w:r>
        <w:t>монта и тепловой модернизации 88,2 млн. кв. метров.</w:t>
      </w:r>
    </w:p>
    <w:p w14:paraId="500AFBDF" w14:textId="77777777" w:rsidR="00273EF8" w:rsidRPr="00C87FB8" w:rsidRDefault="00273EF8" w:rsidP="00BC36A7">
      <w:pPr>
        <w:ind w:right="-3119" w:firstLine="709"/>
        <w:rPr>
          <w:i/>
          <w:iCs/>
          <w:sz w:val="26"/>
          <w:szCs w:val="26"/>
        </w:rPr>
      </w:pPr>
      <w:r w:rsidRPr="00205BD3">
        <w:t>За период с 201</w:t>
      </w:r>
      <w:r>
        <w:t>5</w:t>
      </w:r>
      <w:r w:rsidR="002E4D27">
        <w:t xml:space="preserve"> </w:t>
      </w:r>
      <w:r w:rsidRPr="00205BD3">
        <w:t xml:space="preserve">г. получена экономия топливно-энергетических </w:t>
      </w:r>
      <w:r w:rsidRPr="00BB58C7">
        <w:t xml:space="preserve">ресурсов в размере 17107 </w:t>
      </w:r>
      <w:r w:rsidRPr="00BB58C7">
        <w:rPr>
          <w:lang w:val="be-BY"/>
        </w:rPr>
        <w:t>тонн условного топлива.</w:t>
      </w:r>
      <w:r w:rsidRPr="00BB58C7">
        <w:t xml:space="preserve"> </w:t>
      </w:r>
      <w:r w:rsidRPr="00C87FB8">
        <w:rPr>
          <w:i/>
          <w:iCs/>
          <w:sz w:val="26"/>
          <w:szCs w:val="26"/>
        </w:rPr>
        <w:t>(Справочно: стоимость 1 т.у.т. в 2020 г. принята 215 долларов США по курсу Национального банка).</w:t>
      </w:r>
    </w:p>
    <w:p w14:paraId="506D8B9A" w14:textId="77777777" w:rsidR="00273EF8" w:rsidRDefault="00273EF8" w:rsidP="00BC36A7">
      <w:pPr>
        <w:ind w:right="-3119" w:firstLine="709"/>
      </w:pPr>
      <w:r>
        <w:lastRenderedPageBreak/>
        <w:t xml:space="preserve">Проведена </w:t>
      </w:r>
      <w:r w:rsidRPr="00260BCE">
        <w:t>модернизация 14</w:t>
      </w:r>
      <w:r>
        <w:t xml:space="preserve"> котельных</w:t>
      </w:r>
      <w:r w:rsidRPr="003C0968">
        <w:t xml:space="preserve"> </w:t>
      </w:r>
      <w:r w:rsidRPr="00D65738">
        <w:rPr>
          <w:sz w:val="26"/>
          <w:szCs w:val="26"/>
        </w:rPr>
        <w:t>(г.Слоним, ул.Комсомольская,10 и ул.Первомайская, д.1, д.Гловсевичи, аг. Партизановка (школа), аг.Драпово (ясли-сад), аг.Озерница (школа), аг.Сосновка, аг.Василевичи, аг.Деревная (детский сад), аг.Деревная (школа), аг.Деревянчицы, аг.Сеньковщина, аг.Шиловичи, аг.Селявичи</w:t>
      </w:r>
      <w:r>
        <w:rPr>
          <w:sz w:val="26"/>
          <w:szCs w:val="26"/>
        </w:rPr>
        <w:t>)</w:t>
      </w:r>
      <w:r>
        <w:t xml:space="preserve">. </w:t>
      </w:r>
    </w:p>
    <w:p w14:paraId="15917AE0" w14:textId="77777777" w:rsidR="00273EF8" w:rsidRDefault="00273EF8" w:rsidP="00BC36A7">
      <w:pPr>
        <w:ind w:right="-3119" w:firstLine="709"/>
      </w:pPr>
      <w:r>
        <w:t>В</w:t>
      </w:r>
      <w:r w:rsidRPr="00205BD3">
        <w:t xml:space="preserve">ыполнена замена </w:t>
      </w:r>
      <w:r>
        <w:t>28,7 тыс. м</w:t>
      </w:r>
      <w:r w:rsidRPr="00205BD3">
        <w:t>етров погонных тепловых сетей с использованием предварит</w:t>
      </w:r>
      <w:r>
        <w:t xml:space="preserve">ельно изолированных труб, что </w:t>
      </w:r>
      <w:r w:rsidRPr="00E279C1">
        <w:t>позволил</w:t>
      </w:r>
      <w:r>
        <w:t>о</w:t>
      </w:r>
      <w:r w:rsidRPr="00E279C1">
        <w:t xml:space="preserve"> снизить потери в сетях с 16,8 % до 9,7% и</w:t>
      </w:r>
      <w:r>
        <w:t xml:space="preserve"> экономить ежегодно не менее 47</w:t>
      </w:r>
      <w:r w:rsidRPr="00205BD3">
        <w:rPr>
          <w:lang w:val="be-BY"/>
        </w:rPr>
        <w:t xml:space="preserve"> тонн условного топлива на 1 километре замененных тепловых сетей</w:t>
      </w:r>
      <w:r>
        <w:t>.</w:t>
      </w:r>
    </w:p>
    <w:p w14:paraId="09239462" w14:textId="77777777" w:rsidR="00273EF8" w:rsidRDefault="00273EF8" w:rsidP="00BC36A7">
      <w:pPr>
        <w:spacing w:line="20" w:lineRule="atLeast"/>
        <w:ind w:right="-3119" w:firstLine="709"/>
        <w:rPr>
          <w:rFonts w:eastAsia="TimesNewRomanPSMT"/>
        </w:rPr>
      </w:pPr>
      <w:r>
        <w:rPr>
          <w:rFonts w:eastAsia="TimesNewRomanPSMT"/>
        </w:rPr>
        <w:t xml:space="preserve">Ввод линии сортировки твердых коммунальных отходов и установка </w:t>
      </w:r>
      <w:r>
        <w:t>7313</w:t>
      </w:r>
      <w:r w:rsidRPr="00393A9A">
        <w:rPr>
          <w:rFonts w:eastAsia="TimesNewRomanPSMT"/>
        </w:rPr>
        <w:t xml:space="preserve"> контейнеров </w:t>
      </w:r>
      <w:r>
        <w:rPr>
          <w:rFonts w:eastAsia="TimesNewRomanPSMT"/>
        </w:rPr>
        <w:t>для раздельного сбора вторичных материальных ресурсов позволило с 2018 г. извлечь из твердых коммунальных отходов 3064 тыс. тонн вторичных материальны ресурсов.</w:t>
      </w:r>
    </w:p>
    <w:p w14:paraId="35001F23" w14:textId="0F090EB3" w:rsidR="007E7B4B" w:rsidRDefault="007E7B4B" w:rsidP="00BC36A7">
      <w:pPr>
        <w:widowControl w:val="0"/>
        <w:ind w:right="-3119" w:firstLine="709"/>
      </w:pPr>
      <w:r w:rsidRPr="0011402F">
        <w:t>За 2016-2019 годы грузооборот в районе составил 800,2 млн. тонн/км, пассажирооборот – 148,9 млн. пас/км.</w:t>
      </w:r>
    </w:p>
    <w:p w14:paraId="6985A8B7" w14:textId="47A65D74" w:rsidR="00C7299D" w:rsidRDefault="00C7299D" w:rsidP="00BC36A7">
      <w:pPr>
        <w:widowControl w:val="0"/>
        <w:ind w:right="-3119" w:firstLine="709"/>
      </w:pPr>
    </w:p>
    <w:p w14:paraId="545C1756" w14:textId="75904A21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СОЦИАЛЬНАЯ СФЕРА</w:t>
      </w:r>
    </w:p>
    <w:p w14:paraId="3B78BA57" w14:textId="77777777" w:rsidR="00C7299D" w:rsidRPr="00B62DB5" w:rsidRDefault="00C7299D" w:rsidP="00BC36A7">
      <w:pPr>
        <w:widowControl w:val="0"/>
        <w:ind w:right="-3119" w:firstLine="709"/>
        <w:rPr>
          <w:b/>
          <w:bCs/>
        </w:rPr>
      </w:pPr>
    </w:p>
    <w:p w14:paraId="673A5F12" w14:textId="7F064E70" w:rsidR="00C7299D" w:rsidRPr="00B62DB5" w:rsidRDefault="00C7299D" w:rsidP="00BC36A7">
      <w:pPr>
        <w:widowControl w:val="0"/>
        <w:ind w:right="-3119" w:firstLine="709"/>
        <w:rPr>
          <w:b/>
          <w:bCs/>
        </w:rPr>
      </w:pPr>
      <w:r w:rsidRPr="00B62DB5">
        <w:rPr>
          <w:b/>
          <w:bCs/>
        </w:rPr>
        <w:t>ОБРАЗОВАНИЕ</w:t>
      </w:r>
    </w:p>
    <w:p w14:paraId="2FFC1A78" w14:textId="77777777" w:rsidR="00C7299D" w:rsidRPr="00495241" w:rsidRDefault="00C7299D" w:rsidP="00BC36A7">
      <w:pPr>
        <w:widowControl w:val="0"/>
        <w:ind w:right="-3119" w:firstLine="709"/>
      </w:pPr>
    </w:p>
    <w:p w14:paraId="60B749A5" w14:textId="77777777" w:rsidR="00273EF8" w:rsidRPr="00495241" w:rsidRDefault="00495241" w:rsidP="00BC36A7">
      <w:pPr>
        <w:ind w:right="-3119" w:firstLine="708"/>
      </w:pPr>
      <w:r w:rsidRPr="00495241">
        <w:t>О</w:t>
      </w:r>
      <w:r w:rsidR="00273EF8" w:rsidRPr="00495241">
        <w:t xml:space="preserve">дним из главных приоритетов является развитие </w:t>
      </w:r>
      <w:r w:rsidR="00273EF8" w:rsidRPr="00495241">
        <w:rPr>
          <w:b/>
          <w:bCs/>
        </w:rPr>
        <w:t>социальной инфраструктуры</w:t>
      </w:r>
      <w:r w:rsidR="00273EF8" w:rsidRPr="00495241">
        <w:t xml:space="preserve">. Бюджет района сохраняет свою социальную направленность, при этом самой затратной статьей является </w:t>
      </w:r>
      <w:r w:rsidR="00273EF8" w:rsidRPr="002A4001">
        <w:rPr>
          <w:b/>
        </w:rPr>
        <w:t>образование</w:t>
      </w:r>
      <w:r w:rsidR="00273EF8" w:rsidRPr="00495241">
        <w:t>.</w:t>
      </w:r>
    </w:p>
    <w:p w14:paraId="7291272A" w14:textId="77777777" w:rsidR="00AB0D88" w:rsidRDefault="00AB0D88" w:rsidP="00BC36A7">
      <w:pPr>
        <w:shd w:val="clear" w:color="auto" w:fill="FFFFFF"/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 2016-2019 гг. достигнуто выполнение всех целевых показателей Государственной программы «Образование и молодёжная политика»  по подпрограммам «Развитие системы дошкольного образования», «Развитие системы специального образования». На 100% выполнены показатели по оснащению учреждений общего среднего образования современными средствами обучения и учебным оборудованием, по количеству педагогов учреждений общего среднего образования, имеющих высшую и первую квалификационные категории.  </w:t>
      </w:r>
    </w:p>
    <w:p w14:paraId="4598697F" w14:textId="77777777" w:rsidR="00AB0D88" w:rsidRDefault="00AB0D88" w:rsidP="00BC36A7">
      <w:pPr>
        <w:ind w:right="-3119" w:firstLine="709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 xml:space="preserve">Получила развитие система профильного обучения. </w:t>
      </w:r>
      <w:r>
        <w:rPr>
          <w:rFonts w:eastAsia="Times New Roman" w:cs="Times New Roman"/>
          <w:szCs w:val="30"/>
          <w:lang w:eastAsia="ru-RU"/>
        </w:rPr>
        <w:t xml:space="preserve">Программы профильного обучения по 8 учебным предметам осваивают 316 учащихся в 10 учреждениях </w:t>
      </w:r>
      <w:r>
        <w:rPr>
          <w:rFonts w:eastAsia="Times New Roman" w:cs="Times New Roman"/>
          <w:szCs w:val="30"/>
        </w:rPr>
        <w:t xml:space="preserve">общего среднего </w:t>
      </w:r>
      <w:r>
        <w:rPr>
          <w:rFonts w:eastAsia="Times New Roman" w:cs="Times New Roman"/>
          <w:szCs w:val="30"/>
          <w:lang w:eastAsia="ru-RU"/>
        </w:rPr>
        <w:t xml:space="preserve">образования. </w:t>
      </w:r>
      <w:r>
        <w:rPr>
          <w:rFonts w:eastAsia="Times New Roman" w:cs="Times New Roman"/>
          <w:szCs w:val="30"/>
        </w:rPr>
        <w:t>В 4-х учреждениях образования функционируют 8 групп педагогической направленности, в</w:t>
      </w:r>
      <w:r>
        <w:rPr>
          <w:szCs w:val="30"/>
        </w:rPr>
        <w:t xml:space="preserve"> 2-х – 3 профильные группы сельскохозяйственной направленности. С 1 сентября 2018 года учащиеся 10 классов, обучающиеся на базовом уровне, осваивают образовательную программу профессиональной подготовки по 13 специальностям. </w:t>
      </w:r>
      <w:r>
        <w:rPr>
          <w:rFonts w:eastAsia="Times New Roman" w:cs="Times New Roman"/>
          <w:szCs w:val="30"/>
        </w:rPr>
        <w:t xml:space="preserve">В районе создано 7 спортивных классов (гандбол, лёгкая атлетика, гребля на байдарках и каноэ). </w:t>
      </w:r>
    </w:p>
    <w:p w14:paraId="03141511" w14:textId="77777777" w:rsidR="00AB0D88" w:rsidRDefault="00AB0D88" w:rsidP="00BC36A7">
      <w:pPr>
        <w:ind w:right="-3119"/>
        <w:rPr>
          <w:rFonts w:cs="Times New Roman"/>
          <w:szCs w:val="30"/>
          <w:lang w:val="be-BY"/>
        </w:rPr>
      </w:pPr>
      <w:r>
        <w:rPr>
          <w:rFonts w:cs="Times New Roman"/>
          <w:szCs w:val="30"/>
        </w:rPr>
        <w:lastRenderedPageBreak/>
        <w:t xml:space="preserve">За период с 2015 по 2020 годы </w:t>
      </w:r>
      <w:r>
        <w:rPr>
          <w:rFonts w:cs="Times New Roman"/>
          <w:szCs w:val="30"/>
          <w:lang w:val="be-BY"/>
        </w:rPr>
        <w:t xml:space="preserve">учащиеся района завоевали 116 дипломов в третьем (областном) этапе республиканской олимпиады по учебным предметам, 11 дипломов – в заключительном этапе. </w:t>
      </w:r>
    </w:p>
    <w:p w14:paraId="3478DE2E" w14:textId="77777777" w:rsidR="00AB0D88" w:rsidRDefault="00AB0D88" w:rsidP="00BC36A7">
      <w:pPr>
        <w:ind w:right="-3119" w:firstLine="709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Развитию системы гражданско-патриотического воспитания в районе способствует функционирование кадетских классов в ГУО «Средняя школа № 9 г.Слонима», классов МЧС в ГУО «Средняя школа № 10 г.Слонима», деятельность 17 школьных музеев, из них 2 имеют звание «народный» (ГУО «Средняя школа № 4 г.Слонима», ГУО «УПК Деревновский ясли-сад – средняя школа Слонимского района»). </w:t>
      </w:r>
    </w:p>
    <w:p w14:paraId="1BF05C9D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Сохранена и получила дальнейшее развитие система художественного и музыкально-эстетического образования, на базе школ работает 9</w:t>
      </w:r>
      <w:r>
        <w:rPr>
          <w:rFonts w:cs="Times New Roman"/>
          <w:color w:val="FF0000"/>
          <w:szCs w:val="30"/>
        </w:rPr>
        <w:t xml:space="preserve"> </w:t>
      </w:r>
      <w:r>
        <w:rPr>
          <w:rFonts w:cs="Times New Roman"/>
          <w:szCs w:val="30"/>
        </w:rPr>
        <w:t xml:space="preserve">образцовых коллективов и 1 народный (2015 г. – 8). </w:t>
      </w:r>
    </w:p>
    <w:p w14:paraId="6F1DAB9A" w14:textId="77777777" w:rsidR="00AB0D88" w:rsidRDefault="00AB0D88" w:rsidP="00BC36A7">
      <w:pPr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В республиканских конкурсах, смотрах, фестивалях и соревнованиях завоёвано более 80 дипломов, на областном уровне – более 500 дипломов разных степеней. </w:t>
      </w:r>
    </w:p>
    <w:p w14:paraId="604D3877" w14:textId="75967F63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За эти годы в ходе капитального ремонта проведено укрепление строительных конструкций здания ГУО «Средняя школа № 3 г.Слонима» </w:t>
      </w:r>
      <w:r w:rsidR="000C17E7">
        <w:rPr>
          <w:rFonts w:cs="Times New Roman"/>
          <w:szCs w:val="30"/>
        </w:rPr>
        <w:t>и модернизация</w:t>
      </w:r>
      <w:r>
        <w:rPr>
          <w:rFonts w:cs="Times New Roman"/>
          <w:szCs w:val="30"/>
        </w:rPr>
        <w:t xml:space="preserve"> внутреннего электроснабжения в ГУО «Средняя школа № 7 г.Слонима». В рамках текущего ремонта осуществлена замена электропроводки в ГУО «УПК Новосёлковский ясли-сад – базовая школа Слонимского района». Проведена подземная кабельная линия </w:t>
      </w:r>
      <w:r w:rsidR="007D2201">
        <w:rPr>
          <w:rFonts w:cs="Times New Roman"/>
          <w:szCs w:val="30"/>
        </w:rPr>
        <w:t>электроснабжения в</w:t>
      </w:r>
      <w:r>
        <w:rPr>
          <w:rFonts w:cs="Times New Roman"/>
          <w:szCs w:val="30"/>
        </w:rPr>
        <w:t xml:space="preserve"> ГУО «Жировичский ясли-сад Слонимского района», восстановлена кабельная линия в ГУО «Средняя школа № 4 им. П.И.Батова г.Слонима».</w:t>
      </w:r>
    </w:p>
    <w:p w14:paraId="0D7C2173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Осуществлен ремонт асфальтобетонного покрытия стадионов ГУО «Гимназия № 1 г.Слонима», ГУО «Средняя школа № 7 г.Слонима», ГУО «Средняя школа № 10 г.Слонима» (169,30 тыс. рублей).  </w:t>
      </w:r>
    </w:p>
    <w:p w14:paraId="6E1BE1B0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eastAsia="Times New Roman" w:cs="Times New Roman"/>
          <w:szCs w:val="30"/>
        </w:rPr>
        <w:t xml:space="preserve">Проведены работы по </w:t>
      </w:r>
      <w:r>
        <w:rPr>
          <w:rFonts w:cs="Times New Roman"/>
          <w:szCs w:val="30"/>
        </w:rPr>
        <w:t xml:space="preserve">текущему ремонту фасадов зданий ГУО «Средняя школа № 5 г.Слонима», ГУО «Слонимский районный центр творчества детей и молодёжи», ГУО «Слонимский районный центр дополнительного образования детей и молодежи» (100,00 тыс. рублей), </w:t>
      </w:r>
      <w:r>
        <w:rPr>
          <w:rFonts w:eastAsia="Times New Roman" w:cs="Times New Roman"/>
          <w:szCs w:val="30"/>
        </w:rPr>
        <w:t xml:space="preserve">кровель в 14 учреждениях образования. </w:t>
      </w:r>
    </w:p>
    <w:p w14:paraId="3EADFD85" w14:textId="77777777" w:rsidR="00AB0D88" w:rsidRDefault="00AB0D88" w:rsidP="00BC36A7">
      <w:pPr>
        <w:ind w:right="-3119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Для осуществления передвижения учащихся с нарушением функций опорно-двигательного аппарата в 2017 году в ГУО «Средняя школа № 9 г.Слонима» установлен лифт. </w:t>
      </w:r>
    </w:p>
    <w:p w14:paraId="33E3B667" w14:textId="77777777" w:rsidR="00AB0D88" w:rsidRDefault="00AB0D88" w:rsidP="00BC36A7">
      <w:pPr>
        <w:ind w:right="-3119" w:firstLine="708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Значительные работы проведены по ремонту спортивных залов в 8 учреждениях общего среднего образования, объектов общественного питания – в  15 учреждениях образования. </w:t>
      </w:r>
    </w:p>
    <w:p w14:paraId="41D95427" w14:textId="21917A3E" w:rsidR="00AB0D88" w:rsidRDefault="00AB0D88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</w:rPr>
        <w:t xml:space="preserve">За 2015-2020 гг. в основной капитал учреждений образования привлечено дополнительных инвестиций в сумме 40,00 тыс. рублей благодаря результативному участию в областном этапе республиканского конкурса проектов по экономии и бережливости «Энергомарафон» (ГУО «Слонимский районный центр творчества </w:t>
      </w:r>
      <w:r>
        <w:rPr>
          <w:rFonts w:cs="Times New Roman"/>
          <w:szCs w:val="30"/>
        </w:rPr>
        <w:lastRenderedPageBreak/>
        <w:t xml:space="preserve">детей и молодёжи»: 2017 г. – диплом 2 степени, 2019 г. – диплом 3 степени, </w:t>
      </w:r>
      <w:r>
        <w:rPr>
          <w:rFonts w:cs="Times New Roman"/>
          <w:szCs w:val="30"/>
          <w:lang w:val="be-BY"/>
        </w:rPr>
        <w:t xml:space="preserve">ГУО  </w:t>
      </w:r>
      <w:r>
        <w:rPr>
          <w:rFonts w:cs="Times New Roman"/>
          <w:szCs w:val="30"/>
        </w:rPr>
        <w:t>«</w:t>
      </w:r>
      <w:r>
        <w:rPr>
          <w:rFonts w:cs="Times New Roman"/>
          <w:szCs w:val="30"/>
          <w:lang w:val="be-BY"/>
        </w:rPr>
        <w:t>Жировичская средняя школа Слонимского района</w:t>
      </w:r>
      <w:r>
        <w:rPr>
          <w:rFonts w:cs="Times New Roman"/>
          <w:szCs w:val="30"/>
        </w:rPr>
        <w:t xml:space="preserve">»: 2019 г. – диплом 1 степени) и </w:t>
      </w:r>
      <w:r>
        <w:rPr>
          <w:rFonts w:cs="Times New Roman"/>
          <w:szCs w:val="30"/>
          <w:lang w:val="be-BY"/>
        </w:rPr>
        <w:t>28,25 тыс. рублей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szCs w:val="30"/>
          <w:lang w:val="be-BY"/>
        </w:rPr>
        <w:t>за счёт реализации инвестиционных проектов</w:t>
      </w:r>
      <w:r>
        <w:rPr>
          <w:rFonts w:cs="Times New Roman"/>
          <w:szCs w:val="30"/>
        </w:rPr>
        <w:t xml:space="preserve"> (ГУО «</w:t>
      </w:r>
      <w:r>
        <w:rPr>
          <w:rFonts w:cs="Times New Roman"/>
          <w:szCs w:val="30"/>
          <w:lang w:val="be-BY"/>
        </w:rPr>
        <w:t>УПК Деревновский ясли-сад-средняя школа Слонимского района</w:t>
      </w:r>
      <w:r>
        <w:rPr>
          <w:rFonts w:cs="Times New Roman"/>
          <w:szCs w:val="30"/>
        </w:rPr>
        <w:t>»)</w:t>
      </w:r>
      <w:r>
        <w:rPr>
          <w:rFonts w:cs="Times New Roman"/>
          <w:szCs w:val="30"/>
          <w:lang w:val="be-BY"/>
        </w:rPr>
        <w:t>.</w:t>
      </w:r>
    </w:p>
    <w:p w14:paraId="650B5FCF" w14:textId="19CFA3CE" w:rsidR="00C7299D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 xml:space="preserve"> </w:t>
      </w:r>
    </w:p>
    <w:p w14:paraId="4DCBE663" w14:textId="5D70D558" w:rsidR="00C7299D" w:rsidRPr="00B62DB5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b/>
          <w:bCs/>
          <w:szCs w:val="30"/>
          <w:lang w:val="be-BY"/>
        </w:rPr>
      </w:pPr>
      <w:r w:rsidRPr="00B62DB5">
        <w:rPr>
          <w:rFonts w:cs="Times New Roman"/>
          <w:b/>
          <w:bCs/>
          <w:szCs w:val="30"/>
          <w:lang w:val="be-BY"/>
        </w:rPr>
        <w:t xml:space="preserve">СПОРТ </w:t>
      </w:r>
    </w:p>
    <w:p w14:paraId="4CB58961" w14:textId="77777777" w:rsidR="00C7299D" w:rsidRDefault="00C7299D" w:rsidP="00BC36A7">
      <w:pPr>
        <w:autoSpaceDE w:val="0"/>
        <w:autoSpaceDN w:val="0"/>
        <w:adjustRightInd w:val="0"/>
        <w:ind w:right="-3119" w:firstLine="709"/>
        <w:rPr>
          <w:rFonts w:cs="Times New Roman"/>
          <w:szCs w:val="30"/>
          <w:lang w:val="be-BY"/>
        </w:rPr>
      </w:pPr>
    </w:p>
    <w:p w14:paraId="497E21A0" w14:textId="77777777" w:rsidR="002A4001" w:rsidRPr="00CF6DED" w:rsidRDefault="002A4001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Для организации 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>физкультурно</w:t>
      </w:r>
      <w:r w:rsidRPr="00CF6DED">
        <w:rPr>
          <w:rFonts w:eastAsia="Times New Roman" w:cs="Times New Roman"/>
          <w:spacing w:val="-6"/>
          <w:szCs w:val="30"/>
          <w:lang w:eastAsia="ru-RU"/>
        </w:rPr>
        <w:t>-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>оздоровительной, спортивно</w:t>
      </w:r>
      <w:r w:rsidRPr="00CF6DED">
        <w:rPr>
          <w:rFonts w:eastAsia="Times New Roman" w:cs="Times New Roman"/>
          <w:spacing w:val="-6"/>
          <w:szCs w:val="30"/>
          <w:lang w:eastAsia="ru-RU"/>
        </w:rPr>
        <w:t>-</w:t>
      </w:r>
      <w:r w:rsidRPr="00CF6DED">
        <w:rPr>
          <w:rFonts w:eastAsia="Times New Roman" w:cs="Times New Roman"/>
          <w:b/>
          <w:spacing w:val="-6"/>
          <w:szCs w:val="30"/>
          <w:lang w:eastAsia="ru-RU"/>
        </w:rPr>
        <w:t xml:space="preserve">массовой работы </w:t>
      </w:r>
      <w:r w:rsidRPr="00CF6DED">
        <w:rPr>
          <w:rFonts w:eastAsia="Times New Roman" w:cs="Times New Roman"/>
          <w:szCs w:val="30"/>
          <w:lang w:eastAsia="ru-RU"/>
        </w:rPr>
        <w:t xml:space="preserve">с населением на территории района функционируют: 3 стадиона, 1 легкоатлетический манеж, 1 стрелковый тир, 33 спортивных зала, 35 приспособленных помещений для занятий физической культурой и спортом, </w:t>
      </w:r>
      <w:r w:rsidRPr="00CF6DED">
        <w:rPr>
          <w:rFonts w:eastAsia="Times New Roman" w:cs="Times New Roman"/>
          <w:bCs/>
          <w:spacing w:val="-6"/>
          <w:szCs w:val="30"/>
          <w:lang w:eastAsia="ru-RU"/>
        </w:rPr>
        <w:t xml:space="preserve">25 мини-футбольных площадок (3 с искусственным покрытием), 21 баскетбольная площадка, 34 волейбольные площадки, 1 хоккейная коробка, 18 футбольных полей, </w:t>
      </w:r>
      <w:r w:rsidRPr="00CF6DED">
        <w:rPr>
          <w:rFonts w:eastAsia="Times New Roman" w:cs="Times New Roman"/>
          <w:szCs w:val="30"/>
          <w:lang w:eastAsia="ru-RU"/>
        </w:rPr>
        <w:t>1 теннисный корт, 3 многофункциональные площадки с искусственным покрытием для занятий игровыми видами спорта, 1 площадка для занятий воркаутом</w:t>
      </w:r>
      <w:r w:rsidRPr="00CF6DED">
        <w:rPr>
          <w:rFonts w:eastAsia="Times New Roman" w:cs="Times New Roman"/>
          <w:bCs/>
          <w:spacing w:val="-6"/>
          <w:szCs w:val="30"/>
          <w:lang w:eastAsia="ru-RU"/>
        </w:rPr>
        <w:t xml:space="preserve">, </w:t>
      </w:r>
      <w:r w:rsidRPr="00CF6DED">
        <w:rPr>
          <w:rFonts w:eastAsia="Times New Roman" w:cs="Times New Roman"/>
          <w:szCs w:val="30"/>
          <w:lang w:eastAsia="ru-RU"/>
        </w:rPr>
        <w:t xml:space="preserve">1 плавательный бассейн, 8 тренажерных залов, 3 комплекса уличных тренажеров, 1 скейтпарк, 1 скаладром. </w:t>
      </w:r>
    </w:p>
    <w:p w14:paraId="06DCDF94" w14:textId="77777777" w:rsidR="002A4001" w:rsidRPr="002A4001" w:rsidRDefault="002A4001" w:rsidP="00BC36A7">
      <w:pPr>
        <w:ind w:right="-3119" w:firstLine="708"/>
        <w:rPr>
          <w:rFonts w:cs="Times New Roman"/>
          <w:i/>
          <w:sz w:val="26"/>
          <w:szCs w:val="26"/>
        </w:rPr>
      </w:pPr>
      <w:r w:rsidRPr="00CF6DED">
        <w:rPr>
          <w:rFonts w:cs="Times New Roman"/>
          <w:szCs w:val="30"/>
        </w:rPr>
        <w:t xml:space="preserve">За период с 2015 по  май 2020 годы проведены работы по совершенствованию спортивной базы: </w:t>
      </w:r>
      <w:r w:rsidRPr="002A4001">
        <w:rPr>
          <w:rFonts w:cs="Times New Roman"/>
          <w:i/>
          <w:sz w:val="26"/>
          <w:szCs w:val="26"/>
        </w:rPr>
        <w:t>реконструкция спортивного комплекса государственного учреждения «Детско-юношеская спортивная школа №1 г. Слонима»; возведение площадки для пляжного футбола (акватория городского пляжа г. Слонима); произведен комплекс работ по объекту «Устройство защитного покрытия асфальтобетона на основе резиновой крошки по адресу: Слоним, ул. Пушкина, 57/2. Текущий ремонт»; построена мини-футбольная площадка с искусственным покрытием по ул. Брестская; установлены два комплекса уличных тренажеров с возможностью заниматься воркаутом по ул. Брестская и ул. Оперная; в рамках благоустройства Малого канала Огинского при ГУ «СДЮШОР № 2 г.Слонима» на р.Щара построен причал для спуска байдарок на воду, велодорожка, комплексная (для игр в волейбол, баскетбол, мини-футбол, гандбол) спортивная площадка, воркаут-площадка, крытый комплекс уличных тренажеров; произведен ремонт помещений, тренажерного зала, душевой, эллингов ГУ «СДЮШОР № 2 г.Слонима»; завершены строительные работы по объекту «Строительство скейт-парка по ул. Коссовский тракт в г.Слониме»; завершаются работы по объекту «Строительство многофункциональной спортивной площадки по ул. Брестская в г.Слониме».</w:t>
      </w:r>
    </w:p>
    <w:p w14:paraId="6279EC2F" w14:textId="77777777" w:rsidR="002A4001" w:rsidRPr="00CF6DED" w:rsidRDefault="002A4001" w:rsidP="00BC36A7">
      <w:pPr>
        <w:ind w:right="-3119" w:firstLine="708"/>
        <w:rPr>
          <w:rFonts w:eastAsia="Times New Roman" w:cs="Times New Roman"/>
          <w:spacing w:val="-6"/>
          <w:szCs w:val="30"/>
          <w:lang w:eastAsia="ru-RU"/>
        </w:rPr>
      </w:pPr>
      <w:r w:rsidRPr="00CF6DED">
        <w:rPr>
          <w:rFonts w:eastAsia="Times New Roman" w:cs="Times New Roman"/>
          <w:szCs w:val="30"/>
          <w:lang w:eastAsia="ru-RU"/>
        </w:rPr>
        <w:t xml:space="preserve">Для организации </w:t>
      </w:r>
      <w:r w:rsidRPr="00CF6DED">
        <w:rPr>
          <w:rFonts w:eastAsia="Times New Roman" w:cs="Times New Roman"/>
          <w:b/>
          <w:szCs w:val="30"/>
          <w:lang w:eastAsia="ru-RU"/>
        </w:rPr>
        <w:t>спортивной и физкультурно-оздоровительной работы</w:t>
      </w:r>
      <w:r w:rsidRPr="00CF6DED">
        <w:rPr>
          <w:rFonts w:eastAsia="Times New Roman" w:cs="Times New Roman"/>
          <w:szCs w:val="30"/>
          <w:lang w:eastAsia="ru-RU"/>
        </w:rPr>
        <w:t xml:space="preserve"> функционируют: 4 специализированных учебно-спортивных учреждений 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 xml:space="preserve">(государственное учреждение «ДЮСШ № 1 г.Слонима», государственное учреждение </w:t>
      </w:r>
      <w:r w:rsidRPr="00754105">
        <w:rPr>
          <w:rFonts w:eastAsia="Times New Roman" w:cs="Times New Roman"/>
          <w:i/>
          <w:spacing w:val="-2"/>
          <w:sz w:val="26"/>
          <w:szCs w:val="26"/>
          <w:lang w:eastAsia="ru-RU"/>
        </w:rPr>
        <w:t>«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 xml:space="preserve">СДЮШОР № 2 г. Слонима», государственное учреждение </w:t>
      </w:r>
      <w:r w:rsidRPr="00754105">
        <w:rPr>
          <w:rFonts w:eastAsia="Times New Roman" w:cs="Times New Roman"/>
          <w:i/>
          <w:spacing w:val="-2"/>
          <w:sz w:val="26"/>
          <w:szCs w:val="26"/>
          <w:lang w:eastAsia="ru-RU"/>
        </w:rPr>
        <w:t>«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>СДЮШОР № 3 г.Слонима», учреждение «</w:t>
      </w:r>
      <w:r w:rsidRPr="00754105">
        <w:rPr>
          <w:rFonts w:eastAsia="Times New Roman" w:cs="Times New Roman"/>
          <w:i/>
          <w:color w:val="000000"/>
          <w:sz w:val="26"/>
          <w:szCs w:val="26"/>
          <w:lang w:eastAsia="ru-RU"/>
        </w:rPr>
        <w:t>Гродненская межрайонная СДЮШОР профсоюзов «Фаворит»</w:t>
      </w:r>
      <w:r w:rsidRPr="00754105">
        <w:rPr>
          <w:rFonts w:eastAsia="Times New Roman" w:cs="Times New Roman"/>
          <w:i/>
          <w:sz w:val="26"/>
          <w:szCs w:val="26"/>
          <w:lang w:eastAsia="ru-RU"/>
        </w:rPr>
        <w:t>)</w:t>
      </w:r>
      <w:r w:rsidRPr="00CF6DED">
        <w:rPr>
          <w:rFonts w:eastAsia="Times New Roman" w:cs="Times New Roman"/>
          <w:szCs w:val="30"/>
          <w:lang w:eastAsia="ru-RU"/>
        </w:rPr>
        <w:t xml:space="preserve">, государственное учреждение «Слонимский районный физкультурно-спортивный клуб по работе с </w:t>
      </w:r>
      <w:r w:rsidRPr="00CF6DED">
        <w:rPr>
          <w:rFonts w:eastAsia="Times New Roman" w:cs="Times New Roman"/>
          <w:szCs w:val="30"/>
          <w:lang w:eastAsia="ru-RU"/>
        </w:rPr>
        <w:lastRenderedPageBreak/>
        <w:t xml:space="preserve">населением по месту жительства», государственное спортивное учреждение «Футбольный клуб «Слоним 2017». 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3 </w:t>
      </w:r>
      <w:r w:rsidRPr="00CF6DED">
        <w:rPr>
          <w:rFonts w:eastAsia="Times New Roman" w:cs="Times New Roman"/>
          <w:szCs w:val="30"/>
          <w:lang w:eastAsia="ru-RU"/>
        </w:rPr>
        <w:t>специализированных учебно-спортивных учреждений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 имеют статус «специализированная» (с 2016 – СДЮШОР № 2 г.Слонима). </w:t>
      </w:r>
    </w:p>
    <w:p w14:paraId="7A66A27C" w14:textId="77777777" w:rsidR="002A4001" w:rsidRPr="00CF6DED" w:rsidRDefault="002A4001" w:rsidP="00BC36A7">
      <w:pPr>
        <w:ind w:right="-3119" w:firstLine="709"/>
        <w:rPr>
          <w:rFonts w:eastAsia="Times New Roman" w:cs="Times New Roman"/>
          <w:spacing w:val="-6"/>
          <w:szCs w:val="30"/>
          <w:lang w:eastAsia="ru-RU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За 2015 – 2020 годы специализированными учебно-спортивными учреждениями района подготовлено спортсменов-разрядников: </w:t>
      </w:r>
      <w:r w:rsidRPr="00CF6DED">
        <w:rPr>
          <w:rFonts w:eastAsia="Times New Roman" w:cs="Times New Roman"/>
          <w:spacing w:val="-6"/>
          <w:szCs w:val="30"/>
          <w:lang w:val="en-US" w:eastAsia="ru-RU"/>
        </w:rPr>
        <w:t>I</w:t>
      </w:r>
      <w:r w:rsidRPr="00CF6DED">
        <w:rPr>
          <w:rFonts w:eastAsia="Times New Roman" w:cs="Times New Roman"/>
          <w:spacing w:val="-6"/>
          <w:szCs w:val="30"/>
          <w:lang w:eastAsia="ru-RU"/>
        </w:rPr>
        <w:t xml:space="preserve"> спортивного разряда – 112 человек, кандидатов в мастера спорта – 42 человек, спортивное звание «Мастер спорта международного класса Республики Беларусь» присвоено 6 спортсменам. </w:t>
      </w:r>
    </w:p>
    <w:p w14:paraId="4E745FF7" w14:textId="77777777" w:rsidR="002A4001" w:rsidRPr="00CF6DED" w:rsidRDefault="002A4001" w:rsidP="00BC36A7">
      <w:pPr>
        <w:ind w:right="-3119" w:firstLine="709"/>
        <w:rPr>
          <w:rFonts w:eastAsia="Calibri" w:cs="Times New Roman"/>
          <w:szCs w:val="30"/>
        </w:rPr>
      </w:pPr>
      <w:r w:rsidRPr="00CF6DED">
        <w:rPr>
          <w:rFonts w:eastAsia="Times New Roman" w:cs="Times New Roman"/>
          <w:spacing w:val="-6"/>
          <w:szCs w:val="30"/>
          <w:lang w:eastAsia="ru-RU"/>
        </w:rPr>
        <w:t>В высшее звено подготовки передано 76 человек.</w:t>
      </w:r>
      <w:r w:rsidRPr="00CF6DED">
        <w:rPr>
          <w:rFonts w:eastAsia="Calibri" w:cs="Times New Roman"/>
          <w:szCs w:val="30"/>
        </w:rPr>
        <w:t xml:space="preserve"> </w:t>
      </w:r>
    </w:p>
    <w:p w14:paraId="61925661" w14:textId="6B64241B" w:rsidR="002E4D27" w:rsidRDefault="002A4001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  <w:r w:rsidRPr="00CF6DED">
        <w:rPr>
          <w:rFonts w:eastAsia="Times New Roman" w:cs="Times New Roman"/>
          <w:szCs w:val="30"/>
          <w:lang w:eastAsia="ru-RU"/>
        </w:rPr>
        <w:t xml:space="preserve">В Слонимском районе развиваются 17 видов спорта: футбол, гандбол, борьба греко-римская, бокс, тяжелая атлетика, легкая атлетика, гребля на байдарках и каноэ, художественная гимнастика, волейбол, дзюдо, карате, велосипедный спорт, стритбол, теннис, шашки, спортивный туризм, шахматы. </w:t>
      </w:r>
    </w:p>
    <w:p w14:paraId="7BC9FFCA" w14:textId="0F66DC73" w:rsidR="00C7299D" w:rsidRDefault="00C7299D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</w:p>
    <w:p w14:paraId="7823E930" w14:textId="4D5D96A3" w:rsidR="00C7299D" w:rsidRPr="00B62DB5" w:rsidRDefault="00C7299D" w:rsidP="00BC36A7">
      <w:pPr>
        <w:ind w:right="-3119" w:firstLine="709"/>
        <w:rPr>
          <w:rFonts w:eastAsia="Times New Roman" w:cs="Times New Roman"/>
          <w:b/>
          <w:bCs/>
          <w:szCs w:val="30"/>
          <w:lang w:eastAsia="ru-RU"/>
        </w:rPr>
      </w:pPr>
      <w:r w:rsidRPr="00B62DB5">
        <w:rPr>
          <w:rFonts w:eastAsia="Times New Roman" w:cs="Times New Roman"/>
          <w:b/>
          <w:bCs/>
          <w:szCs w:val="30"/>
          <w:lang w:eastAsia="ru-RU"/>
        </w:rPr>
        <w:t xml:space="preserve">КУЛЬТУРА </w:t>
      </w:r>
    </w:p>
    <w:p w14:paraId="1A68DBC2" w14:textId="77777777" w:rsidR="00C7299D" w:rsidRPr="00754105" w:rsidRDefault="00C7299D" w:rsidP="00BC36A7">
      <w:pPr>
        <w:ind w:right="-3119" w:firstLine="709"/>
        <w:rPr>
          <w:rFonts w:eastAsia="Times New Roman" w:cs="Times New Roman"/>
          <w:szCs w:val="30"/>
          <w:lang w:eastAsia="ru-RU"/>
        </w:rPr>
      </w:pPr>
    </w:p>
    <w:p w14:paraId="4608A44D" w14:textId="77777777" w:rsidR="00C06667" w:rsidRPr="007A2EDD" w:rsidRDefault="00C06667" w:rsidP="00BC36A7">
      <w:pPr>
        <w:ind w:right="-3119" w:firstLine="720"/>
        <w:rPr>
          <w:rFonts w:eastAsia="Times New Roman" w:cs="Times New Roman"/>
          <w:szCs w:val="30"/>
        </w:rPr>
      </w:pPr>
      <w:r w:rsidRPr="007A2EDD">
        <w:rPr>
          <w:rFonts w:eastAsia="Times New Roman" w:cs="Times New Roman"/>
          <w:szCs w:val="30"/>
        </w:rPr>
        <w:t xml:space="preserve">В Слонимском районе  в </w:t>
      </w:r>
      <w:r w:rsidR="002B4701">
        <w:rPr>
          <w:rFonts w:eastAsia="Times New Roman" w:cs="Times New Roman"/>
          <w:szCs w:val="30"/>
        </w:rPr>
        <w:t xml:space="preserve"> </w:t>
      </w:r>
      <w:r w:rsidRPr="007A2EDD">
        <w:rPr>
          <w:rFonts w:eastAsia="Times New Roman" w:cs="Times New Roman"/>
          <w:szCs w:val="30"/>
        </w:rPr>
        <w:t xml:space="preserve">2020 году функционирует 8 учреждений </w:t>
      </w:r>
      <w:r w:rsidRPr="00E73CB9">
        <w:rPr>
          <w:rFonts w:eastAsia="Times New Roman" w:cs="Times New Roman"/>
          <w:b/>
          <w:szCs w:val="30"/>
        </w:rPr>
        <w:t>культуры</w:t>
      </w:r>
      <w:r w:rsidRPr="007A2EDD">
        <w:rPr>
          <w:rFonts w:eastAsia="Times New Roman" w:cs="Times New Roman"/>
          <w:szCs w:val="30"/>
        </w:rPr>
        <w:t xml:space="preserve"> со статусом юридического лица: государственное учреждение культуры     (далее -  ГУК) «Слонимский центр культуры и отдыха» с филиалом        «Молодежный досуговый центр», ГУК «Слонимский районный центр культуры, народного творчества и ремесел» (входит 16 клубных учреждений на селе), ГУК «Слонимская центральная библиотека им.Я.Коласа» (входит 19 библиотек – 5 город и 14 село), учреждение культуры «Слонимский краеведческий музей им. И.И.Стабровского», ГУК «Слонимский драматический театр», 3 детские школы искусств с 2-мя филиалами на селе.</w:t>
      </w:r>
    </w:p>
    <w:p w14:paraId="5493E860" w14:textId="77777777" w:rsidR="00C06667" w:rsidRPr="007A2EDD" w:rsidRDefault="00C06667" w:rsidP="00BC36A7">
      <w:pPr>
        <w:ind w:right="-3119" w:firstLine="720"/>
        <w:rPr>
          <w:rFonts w:eastAsia="Times New Roman" w:cs="Times New Roman"/>
          <w:szCs w:val="30"/>
        </w:rPr>
      </w:pPr>
      <w:r w:rsidRPr="007A2EDD">
        <w:rPr>
          <w:rFonts w:eastAsia="Times New Roman" w:cs="Times New Roman"/>
          <w:szCs w:val="30"/>
        </w:rPr>
        <w:t>Культурное обслуживание малонаселенных и отдаленных деревень осуществляются нестационарными формами обслуживания – автоклубом и библиобусом.</w:t>
      </w:r>
    </w:p>
    <w:p w14:paraId="494692E0" w14:textId="77777777" w:rsidR="00C06667" w:rsidRPr="007A2EDD" w:rsidRDefault="00C06667" w:rsidP="00BC36A7">
      <w:pPr>
        <w:pStyle w:val="a3"/>
        <w:ind w:right="-3119" w:firstLine="709"/>
        <w:jc w:val="both"/>
        <w:rPr>
          <w:szCs w:val="30"/>
        </w:rPr>
      </w:pPr>
      <w:r w:rsidRPr="007A2EDD">
        <w:rPr>
          <w:rFonts w:eastAsia="Times New Roman"/>
          <w:szCs w:val="30"/>
        </w:rPr>
        <w:t xml:space="preserve">В районе </w:t>
      </w:r>
      <w:r w:rsidRPr="007A2EDD">
        <w:rPr>
          <w:szCs w:val="30"/>
        </w:rPr>
        <w:t>27 непрофессиональных (любительских) коллективов художественного творчества со званием «народный» и «образцовый».</w:t>
      </w:r>
    </w:p>
    <w:p w14:paraId="337D79B6" w14:textId="77777777" w:rsidR="00273EF8" w:rsidRPr="00C06667" w:rsidRDefault="00273EF8" w:rsidP="00BC36A7">
      <w:pPr>
        <w:ind w:right="-3119" w:firstLine="708"/>
        <w:rPr>
          <w:shd w:val="clear" w:color="auto" w:fill="FFFFFF"/>
        </w:rPr>
      </w:pPr>
      <w:r w:rsidRPr="00C06667">
        <w:t>На высоком организационном и содержательном уровне прошли мероприятия как  День белоруской письменности, торжества к 75-летию освобождения нашей республики от немецко-фашистских захватчиков, 75-летний юбилей Гродненской области, открытый  региональный фестиваль «Полонез», областной фестиваль образцовых  театральных коллективов «С</w:t>
      </w:r>
      <w:r w:rsidRPr="00C06667">
        <w:rPr>
          <w:lang w:val="be-BY"/>
        </w:rPr>
        <w:t>лонімскія цудадзействы</w:t>
      </w:r>
      <w:r w:rsidRPr="00C06667">
        <w:t xml:space="preserve">», открытый фестиваль «Жировичский фэст», </w:t>
      </w:r>
      <w:r w:rsidRPr="00C06667">
        <w:rPr>
          <w:shd w:val="clear" w:color="auto" w:fill="FFFFFF"/>
        </w:rPr>
        <w:t>праздники деревень «День добрый, соседи!», фестиваль «Павловский каравай».</w:t>
      </w:r>
    </w:p>
    <w:p w14:paraId="6FB308E4" w14:textId="77777777" w:rsidR="00273EF8" w:rsidRPr="00C06667" w:rsidRDefault="00273EF8" w:rsidP="00BC36A7">
      <w:pPr>
        <w:ind w:right="-3119" w:firstLine="709"/>
        <w:rPr>
          <w:rFonts w:eastAsia="Calibri"/>
        </w:rPr>
      </w:pPr>
      <w:r w:rsidRPr="00C06667">
        <w:rPr>
          <w:rFonts w:eastAsia="Calibri"/>
        </w:rPr>
        <w:t xml:space="preserve">Распоряжением Президента Республики Беларусь от 08.01.2019         № 4рп «О предоставлении грантов Президента Республики Беларусь на </w:t>
      </w:r>
      <w:r w:rsidRPr="00C06667">
        <w:rPr>
          <w:rFonts w:eastAsia="Calibri"/>
        </w:rPr>
        <w:lastRenderedPageBreak/>
        <w:t xml:space="preserve">2019 год» предоставлен грант (11331,0 рублей) Петровской Зое Даниловне, режиссеру образцового театра эстрадно-спортивного танца «Каскад» на создание сюиты «Паэма </w:t>
      </w:r>
      <w:r w:rsidRPr="00C06667">
        <w:rPr>
          <w:rFonts w:eastAsia="Calibri"/>
          <w:lang w:val="be-BY"/>
        </w:rPr>
        <w:t>з бурштынавых слоў</w:t>
      </w:r>
      <w:r w:rsidRPr="00C06667">
        <w:rPr>
          <w:rFonts w:eastAsia="Calibri"/>
        </w:rPr>
        <w:t>», направленной на сохранение духовных традиций и развитие белорусского хореографического искусства.</w:t>
      </w:r>
    </w:p>
    <w:p w14:paraId="4269017F" w14:textId="77777777" w:rsidR="00273EF8" w:rsidRPr="00C06667" w:rsidRDefault="00273EF8" w:rsidP="00BC36A7">
      <w:pPr>
        <w:ind w:right="-3119" w:firstLine="709"/>
        <w:rPr>
          <w:shd w:val="clear" w:color="auto" w:fill="FFFFFF"/>
        </w:rPr>
      </w:pPr>
      <w:r w:rsidRPr="0064628B">
        <w:rPr>
          <w:rFonts w:eastAsia="Calibri"/>
          <w:color w:val="FF0000"/>
        </w:rPr>
        <w:t xml:space="preserve"> </w:t>
      </w:r>
      <w:r w:rsidRPr="00C06667">
        <w:rPr>
          <w:shd w:val="clear" w:color="auto" w:fill="FFFFFF"/>
        </w:rPr>
        <w:t>По итогам областного конкурса «За творческие достижения в области культуры и искусства» за 2019 год премия имени Александра Дубко присуждена победителям в номинациях «Режиссер года» – директору Слонимского центра культуры и отдыха Николаю Адамчику и в номинации «Художественный руководитель образцового (заслуженного) любительского коллектива года» – руководителю образцового ансамбля современного танца «Атланта» Слонимского центра культуры и отдыха Елене Бельской.</w:t>
      </w:r>
    </w:p>
    <w:p w14:paraId="516B49EA" w14:textId="78719EBD" w:rsidR="006B2906" w:rsidRDefault="00273EF8" w:rsidP="006B2906">
      <w:pPr>
        <w:ind w:right="-3119" w:firstLine="709"/>
        <w:rPr>
          <w:b/>
          <w:szCs w:val="30"/>
        </w:rPr>
      </w:pPr>
      <w:r w:rsidRPr="0064628B">
        <w:rPr>
          <w:b/>
          <w:color w:val="FF0000"/>
          <w:szCs w:val="30"/>
        </w:rPr>
        <w:tab/>
      </w:r>
      <w:r w:rsidR="006B2906" w:rsidRPr="00651BF6">
        <w:rPr>
          <w:szCs w:val="30"/>
        </w:rPr>
        <w:t>Н</w:t>
      </w:r>
      <w:r w:rsidR="006B2906">
        <w:rPr>
          <w:szCs w:val="30"/>
        </w:rPr>
        <w:t xml:space="preserve">а </w:t>
      </w:r>
      <w:r w:rsidR="006B2906" w:rsidRPr="00651BF6">
        <w:rPr>
          <w:szCs w:val="30"/>
        </w:rPr>
        <w:t xml:space="preserve">укреплений материально-технической базы учреждений </w:t>
      </w:r>
      <w:r w:rsidR="000C17E7" w:rsidRPr="00651BF6">
        <w:rPr>
          <w:szCs w:val="30"/>
        </w:rPr>
        <w:t>культуры в</w:t>
      </w:r>
      <w:r w:rsidR="006B2906" w:rsidRPr="00651BF6">
        <w:rPr>
          <w:szCs w:val="30"/>
        </w:rPr>
        <w:t xml:space="preserve"> 2019 году из районного бюджета были  направлены финансовые средства </w:t>
      </w:r>
      <w:r w:rsidR="006B2906">
        <w:rPr>
          <w:szCs w:val="30"/>
        </w:rPr>
        <w:t xml:space="preserve"> в общей сумме </w:t>
      </w:r>
      <w:r w:rsidR="006B2906" w:rsidRPr="00334698">
        <w:rPr>
          <w:b/>
          <w:szCs w:val="30"/>
        </w:rPr>
        <w:t>98964,11</w:t>
      </w:r>
      <w:r w:rsidR="006B2906">
        <w:rPr>
          <w:szCs w:val="30"/>
        </w:rPr>
        <w:t xml:space="preserve"> </w:t>
      </w:r>
      <w:r w:rsidR="006B2906" w:rsidRPr="008C56E1">
        <w:rPr>
          <w:b/>
          <w:szCs w:val="30"/>
        </w:rPr>
        <w:t>руб</w:t>
      </w:r>
      <w:r w:rsidR="006B2906">
        <w:rPr>
          <w:szCs w:val="30"/>
        </w:rPr>
        <w:t xml:space="preserve">. </w:t>
      </w:r>
      <w:r w:rsidR="006B2906" w:rsidRPr="00651BF6">
        <w:rPr>
          <w:szCs w:val="30"/>
        </w:rPr>
        <w:t>для п</w:t>
      </w:r>
      <w:r w:rsidR="006B2906">
        <w:rPr>
          <w:szCs w:val="30"/>
        </w:rPr>
        <w:t xml:space="preserve">риобретения </w:t>
      </w:r>
      <w:r w:rsidR="006B2906" w:rsidRPr="001637F8">
        <w:rPr>
          <w:szCs w:val="30"/>
        </w:rPr>
        <w:t xml:space="preserve"> </w:t>
      </w:r>
      <w:r w:rsidR="006B2906" w:rsidRPr="001637F8">
        <w:rPr>
          <w:b/>
          <w:szCs w:val="30"/>
        </w:rPr>
        <w:t>29</w:t>
      </w:r>
      <w:r w:rsidR="006B2906" w:rsidRPr="001637F8">
        <w:rPr>
          <w:szCs w:val="30"/>
        </w:rPr>
        <w:t xml:space="preserve"> музыкальных инструментов</w:t>
      </w:r>
      <w:r w:rsidR="006B2906">
        <w:rPr>
          <w:szCs w:val="30"/>
        </w:rPr>
        <w:t>; светового и звукового оборудования.</w:t>
      </w:r>
      <w:r w:rsidR="006B2906" w:rsidRPr="001637F8">
        <w:rPr>
          <w:szCs w:val="30"/>
        </w:rPr>
        <w:t xml:space="preserve"> </w:t>
      </w:r>
    </w:p>
    <w:p w14:paraId="1BFF7B9D" w14:textId="43C37492" w:rsidR="00273EF8" w:rsidRDefault="00273EF8" w:rsidP="006B2906">
      <w:pPr>
        <w:pStyle w:val="a3"/>
        <w:ind w:right="-3119"/>
        <w:jc w:val="both"/>
        <w:rPr>
          <w:i/>
          <w:sz w:val="26"/>
          <w:szCs w:val="26"/>
        </w:rPr>
      </w:pPr>
      <w:r w:rsidRPr="00367785">
        <w:t xml:space="preserve">           </w:t>
      </w:r>
      <w:r w:rsidR="00E73CB9" w:rsidRPr="00E73CB9">
        <w:rPr>
          <w:b/>
          <w:i/>
        </w:rPr>
        <w:t>Справочно.</w:t>
      </w:r>
      <w:r w:rsidRPr="00367785">
        <w:t xml:space="preserve"> </w:t>
      </w:r>
      <w:r w:rsidRPr="00E73CB9">
        <w:rPr>
          <w:i/>
          <w:sz w:val="26"/>
          <w:szCs w:val="26"/>
        </w:rPr>
        <w:t xml:space="preserve">Пошиты костюмы для </w:t>
      </w:r>
      <w:r w:rsidRPr="00E73CB9">
        <w:rPr>
          <w:bCs/>
          <w:i/>
          <w:sz w:val="26"/>
          <w:szCs w:val="26"/>
        </w:rPr>
        <w:t xml:space="preserve">народного вокального ансамбля "Рябинушка" </w:t>
      </w:r>
      <w:r w:rsidRPr="00E73CB9">
        <w:rPr>
          <w:i/>
          <w:sz w:val="26"/>
          <w:szCs w:val="26"/>
        </w:rPr>
        <w:t>на сумму 3 200,00 рублей и для вокальной группы учителей «Гармония» Деревновского филиала ГУО «Сеньковщинская детская школа искусств»  - на сумму 1 600,00 рублей.</w:t>
      </w:r>
    </w:p>
    <w:p w14:paraId="3C5BEFBD" w14:textId="2E08F250" w:rsidR="00C7299D" w:rsidRDefault="00C7299D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2844B9EF" w14:textId="6FE39E12" w:rsidR="00C7299D" w:rsidRDefault="00C7299D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0A340FD4" w14:textId="0A4FF217" w:rsidR="000C17E7" w:rsidRDefault="000C17E7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38070711" w14:textId="77777777" w:rsidR="000C17E7" w:rsidRPr="00E73CB9" w:rsidRDefault="000C17E7" w:rsidP="006B2906">
      <w:pPr>
        <w:pStyle w:val="a3"/>
        <w:ind w:right="-3119"/>
        <w:jc w:val="both"/>
        <w:rPr>
          <w:i/>
          <w:sz w:val="26"/>
          <w:szCs w:val="26"/>
        </w:rPr>
      </w:pPr>
    </w:p>
    <w:p w14:paraId="15FF156B" w14:textId="46B3913A" w:rsidR="00C7299D" w:rsidRPr="00B62DB5" w:rsidRDefault="00C7299D" w:rsidP="00BC36A7">
      <w:pPr>
        <w:pStyle w:val="ac"/>
        <w:spacing w:after="0"/>
        <w:ind w:left="0" w:right="-3119" w:firstLine="708"/>
        <w:rPr>
          <w:b/>
          <w:bCs/>
          <w:szCs w:val="30"/>
        </w:rPr>
      </w:pPr>
      <w:r w:rsidRPr="00B62DB5">
        <w:rPr>
          <w:b/>
          <w:bCs/>
          <w:szCs w:val="30"/>
        </w:rPr>
        <w:t>СОЦИАЛЬНАЯ ЗАЩИТА, ЗАНЯТОСТЬ</w:t>
      </w:r>
    </w:p>
    <w:p w14:paraId="71D73F2D" w14:textId="77777777" w:rsidR="00C7299D" w:rsidRDefault="00C7299D" w:rsidP="00BC36A7">
      <w:pPr>
        <w:pStyle w:val="ac"/>
        <w:spacing w:after="0"/>
        <w:ind w:left="0" w:right="-3119" w:firstLine="708"/>
        <w:rPr>
          <w:szCs w:val="30"/>
        </w:rPr>
      </w:pPr>
    </w:p>
    <w:p w14:paraId="3335F533" w14:textId="6F9DDB9D" w:rsidR="00273EF8" w:rsidRPr="00367785" w:rsidRDefault="00273EF8" w:rsidP="00BC36A7">
      <w:pPr>
        <w:pStyle w:val="ac"/>
        <w:spacing w:after="0"/>
        <w:ind w:left="0" w:right="-3119" w:firstLine="708"/>
        <w:rPr>
          <w:szCs w:val="30"/>
        </w:rPr>
      </w:pPr>
      <w:r w:rsidRPr="00367785">
        <w:rPr>
          <w:szCs w:val="30"/>
        </w:rPr>
        <w:t xml:space="preserve">Развитию человеческого капитала, обеспечению поддержки социально незащищенных граждан, способствует реализация государственной  программы по социальной поддержке населения. </w:t>
      </w:r>
    </w:p>
    <w:p w14:paraId="380C8416" w14:textId="77777777" w:rsidR="00273EF8" w:rsidRPr="00E73CB9" w:rsidRDefault="00273EF8" w:rsidP="00BC36A7">
      <w:pPr>
        <w:ind w:right="-3119" w:firstLine="708"/>
        <w:rPr>
          <w:i/>
          <w:sz w:val="26"/>
          <w:szCs w:val="26"/>
        </w:rPr>
      </w:pPr>
      <w:r w:rsidRPr="004D5322">
        <w:rPr>
          <w:b/>
          <w:i/>
          <w:sz w:val="26"/>
          <w:szCs w:val="26"/>
        </w:rPr>
        <w:t>Справочно:</w:t>
      </w:r>
      <w:r w:rsidRPr="00E73CB9">
        <w:rPr>
          <w:i/>
          <w:sz w:val="26"/>
          <w:szCs w:val="26"/>
        </w:rPr>
        <w:t xml:space="preserve"> На 01.01.2020 года в районе проживает </w:t>
      </w:r>
      <w:r w:rsidRPr="00E73CB9">
        <w:rPr>
          <w:i/>
          <w:sz w:val="26"/>
          <w:szCs w:val="26"/>
          <w:u w:val="single"/>
        </w:rPr>
        <w:t>1163</w:t>
      </w:r>
      <w:r w:rsidRPr="00E73CB9">
        <w:rPr>
          <w:i/>
          <w:sz w:val="26"/>
          <w:szCs w:val="26"/>
        </w:rPr>
        <w:t xml:space="preserve">  одиноких и </w:t>
      </w:r>
      <w:r w:rsidRPr="00E73CB9">
        <w:rPr>
          <w:i/>
          <w:sz w:val="26"/>
          <w:szCs w:val="26"/>
          <w:u w:val="single"/>
        </w:rPr>
        <w:t>6078</w:t>
      </w:r>
      <w:r w:rsidRPr="00E73CB9">
        <w:rPr>
          <w:i/>
          <w:sz w:val="26"/>
          <w:szCs w:val="26"/>
        </w:rPr>
        <w:t xml:space="preserve"> одиноко проживающих пожилых граждан, 902 многодетные семеи, 16 ветеранов Великой отечественной войны (далее – ВОВ), 75 человек, пострадавших от последствий ВОВ, 568 инвалидов до пенсионного возраста, 2 человека, достигших 100-летнего возраста. </w:t>
      </w:r>
    </w:p>
    <w:p w14:paraId="533422AC" w14:textId="77777777" w:rsidR="00273EF8" w:rsidRDefault="007A520C" w:rsidP="004D5322">
      <w:pPr>
        <w:pStyle w:val="ac"/>
        <w:spacing w:after="0"/>
        <w:ind w:left="0" w:right="-3119" w:firstLine="708"/>
        <w:rPr>
          <w:i/>
          <w:szCs w:val="30"/>
        </w:rPr>
      </w:pPr>
      <w:r>
        <w:rPr>
          <w:szCs w:val="30"/>
        </w:rPr>
        <w:t>В</w:t>
      </w:r>
      <w:r w:rsidR="00273EF8" w:rsidRPr="00367785">
        <w:rPr>
          <w:szCs w:val="30"/>
        </w:rPr>
        <w:t xml:space="preserve"> районе функционирует учреждение «Новодевятковичский дом-интернат для одиноких и престарелых граждан» на </w:t>
      </w:r>
      <w:r w:rsidR="00273EF8" w:rsidRPr="00367785">
        <w:rPr>
          <w:b/>
          <w:szCs w:val="30"/>
        </w:rPr>
        <w:t xml:space="preserve">23 </w:t>
      </w:r>
      <w:r w:rsidR="00273EF8" w:rsidRPr="00367785">
        <w:rPr>
          <w:szCs w:val="30"/>
        </w:rPr>
        <w:t xml:space="preserve">места, дом совместного самостоятельного проживания в аг.Партизановка на </w:t>
      </w:r>
      <w:r w:rsidR="00273EF8" w:rsidRPr="00367785">
        <w:rPr>
          <w:b/>
          <w:szCs w:val="30"/>
        </w:rPr>
        <w:t>7</w:t>
      </w:r>
      <w:r w:rsidR="00273EF8" w:rsidRPr="00367785">
        <w:rPr>
          <w:szCs w:val="30"/>
        </w:rPr>
        <w:t xml:space="preserve"> мест и </w:t>
      </w:r>
      <w:r w:rsidR="00273EF8" w:rsidRPr="00367785">
        <w:rPr>
          <w:b/>
          <w:szCs w:val="30"/>
        </w:rPr>
        <w:t>«кризисная комната»</w:t>
      </w:r>
      <w:r w:rsidR="00273EF8" w:rsidRPr="00367785">
        <w:rPr>
          <w:szCs w:val="30"/>
        </w:rPr>
        <w:t xml:space="preserve"> </w:t>
      </w:r>
      <w:r w:rsidR="00273EF8" w:rsidRPr="00367785">
        <w:rPr>
          <w:i/>
          <w:szCs w:val="30"/>
        </w:rPr>
        <w:t>для пострадавших от насилия, стихийных бедствий, в том числе и для пожилых граждан и инвалидов.</w:t>
      </w:r>
    </w:p>
    <w:p w14:paraId="122302CB" w14:textId="77777777" w:rsidR="0001286B" w:rsidRPr="00496460" w:rsidRDefault="0001286B" w:rsidP="004D5322">
      <w:pPr>
        <w:ind w:right="-3119" w:firstLine="708"/>
        <w:rPr>
          <w:rFonts w:eastAsia="Calibri" w:cs="Times New Roman"/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t xml:space="preserve">С </w:t>
      </w:r>
      <w:r w:rsidRPr="00496460">
        <w:rPr>
          <w:rFonts w:eastAsia="Calibri" w:cs="Times New Roman"/>
          <w:b/>
          <w:color w:val="000000"/>
          <w:szCs w:val="30"/>
        </w:rPr>
        <w:t>февраля 2017 г. открыты 5 социальных пунктов на выездной основе</w:t>
      </w:r>
      <w:r w:rsidRPr="00496460">
        <w:rPr>
          <w:rFonts w:eastAsia="Calibri" w:cs="Times New Roman"/>
          <w:color w:val="000000"/>
          <w:szCs w:val="30"/>
        </w:rPr>
        <w:t xml:space="preserve"> в агрогородках: Новоселки, Б.Шиловичи, Озерница, Костени, Василевичи.</w:t>
      </w:r>
    </w:p>
    <w:p w14:paraId="642EE535" w14:textId="77777777" w:rsidR="0001286B" w:rsidRPr="0001286B" w:rsidRDefault="0001286B" w:rsidP="004D5322">
      <w:pPr>
        <w:ind w:right="-3119" w:firstLine="708"/>
        <w:rPr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lastRenderedPageBreak/>
        <w:t xml:space="preserve">Продолжена работа по внедрению инновационных форм работы: в 2019 году созданы и до настоящего момента </w:t>
      </w:r>
      <w:r w:rsidRPr="00496460">
        <w:rPr>
          <w:rFonts w:eastAsia="Calibri" w:cs="Times New Roman"/>
          <w:b/>
          <w:color w:val="000000"/>
          <w:szCs w:val="30"/>
        </w:rPr>
        <w:t>функционируют 2 «замещающие семьи»</w:t>
      </w:r>
      <w:r w:rsidRPr="00496460">
        <w:rPr>
          <w:rFonts w:eastAsia="Calibri" w:cs="Times New Roman"/>
          <w:color w:val="000000"/>
          <w:szCs w:val="30"/>
        </w:rPr>
        <w:t>.</w:t>
      </w:r>
    </w:p>
    <w:p w14:paraId="761C1CAF" w14:textId="77777777" w:rsidR="00367785" w:rsidRPr="0001286B" w:rsidRDefault="00367785" w:rsidP="00BC36A7">
      <w:pPr>
        <w:ind w:right="-3119" w:firstLine="708"/>
        <w:rPr>
          <w:rFonts w:eastAsia="Calibri" w:cs="Times New Roman"/>
          <w:color w:val="000000"/>
          <w:szCs w:val="30"/>
        </w:rPr>
      </w:pPr>
      <w:r w:rsidRPr="00496460">
        <w:rPr>
          <w:rFonts w:eastAsia="Calibri" w:cs="Times New Roman"/>
          <w:color w:val="000000"/>
          <w:szCs w:val="30"/>
        </w:rPr>
        <w:t xml:space="preserve">В марте 2017 г., мае 2018 г., мае 2019 г. </w:t>
      </w:r>
      <w:r w:rsidRPr="00496460">
        <w:rPr>
          <w:rFonts w:eastAsia="Calibri" w:cs="Times New Roman"/>
          <w:b/>
          <w:color w:val="000000"/>
          <w:szCs w:val="30"/>
        </w:rPr>
        <w:t>реализовывался</w:t>
      </w:r>
      <w:r w:rsidRPr="00496460">
        <w:rPr>
          <w:rFonts w:eastAsia="Calibri" w:cs="Times New Roman"/>
          <w:color w:val="000000"/>
          <w:szCs w:val="30"/>
        </w:rPr>
        <w:t xml:space="preserve"> совместный социальный проект с учреждением здравоохранения «Слонимская центральная районная больница» - </w:t>
      </w:r>
      <w:r w:rsidRPr="00496460">
        <w:rPr>
          <w:rFonts w:eastAsia="Calibri" w:cs="Times New Roman"/>
          <w:b/>
          <w:color w:val="000000"/>
          <w:szCs w:val="30"/>
        </w:rPr>
        <w:t>«Санаторий на дому»</w:t>
      </w:r>
      <w:r w:rsidRPr="00496460">
        <w:rPr>
          <w:rFonts w:eastAsia="Calibri" w:cs="Times New Roman"/>
          <w:color w:val="000000"/>
          <w:szCs w:val="30"/>
        </w:rPr>
        <w:t xml:space="preserve">. </w:t>
      </w:r>
    </w:p>
    <w:p w14:paraId="2F855E23" w14:textId="77777777" w:rsidR="00273EF8" w:rsidRPr="00367785" w:rsidRDefault="00367785" w:rsidP="00BC36A7">
      <w:pPr>
        <w:ind w:right="-3119" w:firstLine="708"/>
      </w:pPr>
      <w:r w:rsidRPr="00367785">
        <w:t>В 2019</w:t>
      </w:r>
      <w:r w:rsidR="00273EF8" w:rsidRPr="00367785">
        <w:t xml:space="preserve"> году начала действовать </w:t>
      </w:r>
      <w:r w:rsidR="00273EF8" w:rsidRPr="00367785">
        <w:rPr>
          <w:b/>
        </w:rPr>
        <w:t>квартира совместного самостоятельного проживания</w:t>
      </w:r>
      <w:r w:rsidR="00273EF8" w:rsidRPr="00367785">
        <w:t xml:space="preserve"> для престарелых граждан в черте города Слонима (</w:t>
      </w:r>
      <w:r w:rsidR="00273EF8" w:rsidRPr="00367785">
        <w:rPr>
          <w:b/>
          <w:i/>
        </w:rPr>
        <w:t>проживает  3 пожилых гражданина</w:t>
      </w:r>
      <w:r w:rsidR="00273EF8" w:rsidRPr="00367785">
        <w:t xml:space="preserve">), </w:t>
      </w:r>
      <w:r w:rsidR="00273EF8" w:rsidRPr="00367785">
        <w:rPr>
          <w:b/>
        </w:rPr>
        <w:t>открыт дом совместного самостоятельного проживания</w:t>
      </w:r>
      <w:r w:rsidR="00273EF8" w:rsidRPr="00367785">
        <w:t xml:space="preserve"> для престарелых граждан в микрорайоне Альбертин (</w:t>
      </w:r>
      <w:r w:rsidR="00273EF8" w:rsidRPr="00367785">
        <w:rPr>
          <w:b/>
          <w:i/>
        </w:rPr>
        <w:t>проживает  5 пожилых гражданина</w:t>
      </w:r>
      <w:r w:rsidR="00273EF8" w:rsidRPr="00367785">
        <w:t>).</w:t>
      </w:r>
    </w:p>
    <w:p w14:paraId="2A79223C" w14:textId="77777777" w:rsidR="00273EF8" w:rsidRPr="00367785" w:rsidRDefault="00273EF8" w:rsidP="00BC36A7">
      <w:pPr>
        <w:tabs>
          <w:tab w:val="left" w:pos="720"/>
        </w:tabs>
        <w:spacing w:before="120"/>
        <w:ind w:right="-3119"/>
        <w:rPr>
          <w:sz w:val="28"/>
          <w:szCs w:val="28"/>
        </w:rPr>
      </w:pPr>
      <w:r w:rsidRPr="00367785">
        <w:rPr>
          <w:b/>
          <w:sz w:val="28"/>
          <w:szCs w:val="28"/>
        </w:rPr>
        <w:tab/>
      </w:r>
      <w:r w:rsidRPr="00367785">
        <w:rPr>
          <w:sz w:val="28"/>
          <w:szCs w:val="28"/>
        </w:rPr>
        <w:t xml:space="preserve">Из средств районного бюджета государственная </w:t>
      </w:r>
      <w:r w:rsidRPr="00367785">
        <w:rPr>
          <w:sz w:val="28"/>
          <w:szCs w:val="28"/>
          <w:u w:val="single"/>
        </w:rPr>
        <w:t>адресная социальная помощь</w:t>
      </w:r>
      <w:r w:rsidRPr="00367785">
        <w:rPr>
          <w:sz w:val="28"/>
          <w:szCs w:val="28"/>
        </w:rPr>
        <w:t xml:space="preserve"> предоставлена </w:t>
      </w:r>
      <w:r w:rsidRPr="006B2906">
        <w:rPr>
          <w:b/>
          <w:sz w:val="28"/>
          <w:szCs w:val="28"/>
        </w:rPr>
        <w:t xml:space="preserve">1163 </w:t>
      </w:r>
      <w:r w:rsidRPr="00367785">
        <w:rPr>
          <w:sz w:val="28"/>
          <w:szCs w:val="28"/>
        </w:rPr>
        <w:t xml:space="preserve">гражданам на сумму </w:t>
      </w:r>
      <w:r w:rsidRPr="006B2906">
        <w:rPr>
          <w:b/>
          <w:sz w:val="28"/>
          <w:szCs w:val="28"/>
        </w:rPr>
        <w:t>731,6</w:t>
      </w:r>
      <w:r w:rsidR="006B2906">
        <w:rPr>
          <w:sz w:val="28"/>
          <w:szCs w:val="28"/>
        </w:rPr>
        <w:t xml:space="preserve"> тысяч</w:t>
      </w:r>
      <w:r w:rsidRPr="00367785">
        <w:rPr>
          <w:sz w:val="28"/>
          <w:szCs w:val="28"/>
        </w:rPr>
        <w:t xml:space="preserve"> рублей, в том числе.</w:t>
      </w:r>
    </w:p>
    <w:p w14:paraId="04231026" w14:textId="77777777" w:rsidR="00273EF8" w:rsidRPr="004D5322" w:rsidRDefault="00273EF8" w:rsidP="00BC36A7">
      <w:pPr>
        <w:tabs>
          <w:tab w:val="left" w:pos="720"/>
        </w:tabs>
        <w:ind w:right="-3119"/>
        <w:rPr>
          <w:b/>
          <w:i/>
          <w:sz w:val="26"/>
          <w:szCs w:val="26"/>
        </w:rPr>
      </w:pPr>
      <w:r w:rsidRPr="004D5322">
        <w:rPr>
          <w:b/>
          <w:i/>
          <w:sz w:val="26"/>
          <w:szCs w:val="26"/>
        </w:rPr>
        <w:t>Справочно:</w:t>
      </w:r>
    </w:p>
    <w:p w14:paraId="502F25B2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ежемесячного социального пособия  - 555  гражданам на сумму 104,0 тысячи рублей;</w:t>
      </w:r>
    </w:p>
    <w:p w14:paraId="3BC5F7BA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единовременного социального пособия  - 42 гражданам на сумму 10,2 тысяч рублей;</w:t>
      </w:r>
    </w:p>
    <w:p w14:paraId="34BD8126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социального пособия для возмещения затрат на приобретение подгузников – 452 гражданам на сумму 510,1 тысяч рублей;</w:t>
      </w:r>
    </w:p>
    <w:p w14:paraId="65105BD4" w14:textId="77777777" w:rsidR="00273EF8" w:rsidRPr="00DA6D37" w:rsidRDefault="00273EF8" w:rsidP="00BC36A7">
      <w:pPr>
        <w:ind w:right="-3119" w:firstLine="708"/>
        <w:rPr>
          <w:i/>
          <w:sz w:val="26"/>
          <w:szCs w:val="26"/>
        </w:rPr>
      </w:pPr>
      <w:r w:rsidRPr="00DA6D37">
        <w:rPr>
          <w:i/>
          <w:sz w:val="26"/>
          <w:szCs w:val="26"/>
        </w:rPr>
        <w:t>обеспечения продуктами питания детей первых двух лет жизни – 114 детям на сумму 107,2 тысяч рублей.</w:t>
      </w:r>
    </w:p>
    <w:p w14:paraId="3F9FC9BA" w14:textId="77777777" w:rsidR="00367785" w:rsidRDefault="00367785" w:rsidP="00BC36A7">
      <w:pPr>
        <w:shd w:val="clear" w:color="auto" w:fill="FFFFFF"/>
        <w:ind w:right="-3119" w:firstLine="720"/>
        <w:rPr>
          <w:szCs w:val="30"/>
        </w:rPr>
      </w:pPr>
      <w:r w:rsidRPr="00367785">
        <w:rPr>
          <w:rFonts w:eastAsia="Calibri" w:cs="Times New Roman"/>
          <w:szCs w:val="30"/>
        </w:rPr>
        <w:t>По итогам января-марта 2020 года заработная плата по Слонимскому району увеличилась на 16,5 % к январю-марту 2019 года и составила 871,3 руб., за март 2020 года – 898,4 руб. (рост к марту 2019 года – 17,7 %). Реальные располагаемые денежные доходы населения, т.е. денежные доходы за вычетом налогов, сборов и взносов, скорректированные на индекс потребительских цен на товары и услуги растут и составили 111,4% к соответ</w:t>
      </w:r>
      <w:r>
        <w:rPr>
          <w:szCs w:val="30"/>
        </w:rPr>
        <w:t>ствующему периоду прошлого года.</w:t>
      </w:r>
    </w:p>
    <w:p w14:paraId="700ACC1E" w14:textId="77777777" w:rsidR="006B2906" w:rsidRPr="006B2906" w:rsidRDefault="006B2906" w:rsidP="006B2906">
      <w:pPr>
        <w:ind w:right="-3119" w:firstLine="708"/>
        <w:rPr>
          <w:b/>
          <w:i/>
          <w:sz w:val="24"/>
          <w:szCs w:val="24"/>
        </w:rPr>
      </w:pPr>
      <w:r w:rsidRPr="00BF2B70">
        <w:rPr>
          <w:rStyle w:val="normaltextrun"/>
        </w:rPr>
        <w:t>В истекшем  году заключено</w:t>
      </w:r>
      <w:r w:rsidRPr="00BF2B70">
        <w:rPr>
          <w:rStyle w:val="normaltextrun"/>
          <w:b/>
        </w:rPr>
        <w:t xml:space="preserve"> 398 браков, это на 16 больше, чем в предыдущем </w:t>
      </w:r>
      <w:r w:rsidRPr="00BF2B70">
        <w:rPr>
          <w:rStyle w:val="normaltextrun"/>
          <w:b/>
          <w:i/>
          <w:sz w:val="24"/>
          <w:szCs w:val="24"/>
        </w:rPr>
        <w:t>(2019 год – 398 браков, 2018 год – 382 брака).</w:t>
      </w:r>
      <w:r w:rsidRPr="00BF2B70">
        <w:rPr>
          <w:rStyle w:val="normaltextrun"/>
          <w:b/>
        </w:rPr>
        <w:t xml:space="preserve">  На 49 уменьшилось количество расторжения браков </w:t>
      </w:r>
      <w:r w:rsidRPr="00BF2B70">
        <w:rPr>
          <w:rStyle w:val="normaltextrun"/>
          <w:b/>
          <w:i/>
          <w:sz w:val="24"/>
          <w:szCs w:val="24"/>
        </w:rPr>
        <w:t xml:space="preserve">(2019 год – 187; 2018 год – 236). </w:t>
      </w:r>
    </w:p>
    <w:p w14:paraId="08D2543A" w14:textId="77777777" w:rsidR="00C7299D" w:rsidRDefault="00C7299D" w:rsidP="000C17E7">
      <w:pPr>
        <w:pStyle w:val="21"/>
        <w:spacing w:after="0" w:line="240" w:lineRule="auto"/>
        <w:ind w:left="0" w:right="-3119"/>
        <w:jc w:val="both"/>
        <w:rPr>
          <w:b/>
        </w:rPr>
      </w:pPr>
    </w:p>
    <w:p w14:paraId="7E26A8B4" w14:textId="6FAEDA7E" w:rsidR="00C7299D" w:rsidRDefault="00C7299D" w:rsidP="00BC36A7">
      <w:pPr>
        <w:pStyle w:val="21"/>
        <w:spacing w:after="0" w:line="240" w:lineRule="auto"/>
        <w:ind w:left="0" w:right="-3119" w:firstLine="760"/>
        <w:jc w:val="both"/>
        <w:rPr>
          <w:b/>
        </w:rPr>
      </w:pPr>
      <w:r>
        <w:rPr>
          <w:b/>
        </w:rPr>
        <w:t>ЗДРАВООХРАНЕНИЕ</w:t>
      </w:r>
    </w:p>
    <w:p w14:paraId="548B46C7" w14:textId="77777777" w:rsidR="00C7299D" w:rsidRDefault="00C7299D" w:rsidP="00BC36A7">
      <w:pPr>
        <w:pStyle w:val="21"/>
        <w:spacing w:after="0" w:line="240" w:lineRule="auto"/>
        <w:ind w:left="0" w:right="-3119" w:firstLine="760"/>
        <w:jc w:val="both"/>
        <w:rPr>
          <w:b/>
        </w:rPr>
      </w:pPr>
    </w:p>
    <w:p w14:paraId="69459C26" w14:textId="2C22F7DB" w:rsidR="00273EF8" w:rsidRPr="00BF2B70" w:rsidRDefault="00273EF8" w:rsidP="00BC36A7">
      <w:pPr>
        <w:pStyle w:val="21"/>
        <w:spacing w:after="0" w:line="240" w:lineRule="auto"/>
        <w:ind w:left="0" w:right="-3119" w:firstLine="760"/>
        <w:jc w:val="both"/>
      </w:pPr>
      <w:r w:rsidRPr="00BF2B70">
        <w:rPr>
          <w:b/>
        </w:rPr>
        <w:t>Медицинское обслуживание</w:t>
      </w:r>
      <w:r w:rsidRPr="00BF2B70">
        <w:t xml:space="preserve"> и лечение жителей района осуществляют 248 врачей, 748 средних медработников и 554 сотрудника младшего персонала. </w:t>
      </w:r>
    </w:p>
    <w:p w14:paraId="2E844462" w14:textId="77777777" w:rsidR="00273EF8" w:rsidRDefault="0001286B" w:rsidP="00BC36A7">
      <w:pPr>
        <w:pStyle w:val="paragraph"/>
        <w:spacing w:before="0" w:beforeAutospacing="0" w:after="0" w:afterAutospacing="0"/>
        <w:ind w:right="-3119" w:firstLine="720"/>
        <w:jc w:val="both"/>
        <w:textAlignment w:val="baseline"/>
        <w:rPr>
          <w:rStyle w:val="normaltextrun"/>
          <w:b/>
          <w:sz w:val="30"/>
          <w:szCs w:val="30"/>
        </w:rPr>
      </w:pPr>
      <w:r w:rsidRPr="00BF2B70">
        <w:rPr>
          <w:sz w:val="30"/>
          <w:szCs w:val="30"/>
        </w:rPr>
        <w:t>Д</w:t>
      </w:r>
      <w:r w:rsidR="00273EF8" w:rsidRPr="00BF2B70">
        <w:rPr>
          <w:sz w:val="30"/>
          <w:szCs w:val="30"/>
        </w:rPr>
        <w:t xml:space="preserve">емографическая ситуация в районе, которая остается стабильной. Отмечается снижение общей смертности на 1,7%. Смертность городского населения составила 11,3, сельского 19,6 на 1000 населения. </w:t>
      </w:r>
      <w:r w:rsidR="00273EF8" w:rsidRPr="00BF2B70">
        <w:rPr>
          <w:sz w:val="30"/>
          <w:szCs w:val="30"/>
        </w:rPr>
        <w:lastRenderedPageBreak/>
        <w:t xml:space="preserve">Продолжительность жизни по району составляет  </w:t>
      </w:r>
      <w:r w:rsidR="00273EF8" w:rsidRPr="00BF2B70">
        <w:rPr>
          <w:b/>
          <w:sz w:val="30"/>
          <w:szCs w:val="30"/>
        </w:rPr>
        <w:t>73,2 года</w:t>
      </w:r>
      <w:r w:rsidR="00273EF8" w:rsidRPr="00BF2B70">
        <w:rPr>
          <w:sz w:val="30"/>
          <w:szCs w:val="30"/>
        </w:rPr>
        <w:t xml:space="preserve">. </w:t>
      </w:r>
      <w:r w:rsidR="00273EF8" w:rsidRPr="00BF2B70">
        <w:rPr>
          <w:i/>
          <w:sz w:val="26"/>
          <w:szCs w:val="26"/>
        </w:rPr>
        <w:t>За 2019 год умерло 889 человек, что на 15 меньше по сравнению с 2018 годом (2019 год – 889 чел., 2018 год – 904 чел.)</w:t>
      </w:r>
      <w:r w:rsidR="00273EF8" w:rsidRPr="00BF2B70">
        <w:rPr>
          <w:sz w:val="30"/>
          <w:szCs w:val="30"/>
        </w:rPr>
        <w:t xml:space="preserve">. Родилось </w:t>
      </w:r>
      <w:r w:rsidR="00273EF8" w:rsidRPr="00BF2B70">
        <w:rPr>
          <w:b/>
          <w:sz w:val="30"/>
          <w:szCs w:val="30"/>
        </w:rPr>
        <w:t>595</w:t>
      </w:r>
      <w:r w:rsidR="00273EF8" w:rsidRPr="00BF2B70">
        <w:rPr>
          <w:sz w:val="30"/>
          <w:szCs w:val="30"/>
        </w:rPr>
        <w:t xml:space="preserve"> малышей, что на</w:t>
      </w:r>
      <w:r w:rsidR="00273EF8" w:rsidRPr="00BF2B70">
        <w:rPr>
          <w:rStyle w:val="normaltextrun"/>
          <w:b/>
          <w:sz w:val="30"/>
          <w:szCs w:val="30"/>
        </w:rPr>
        <w:t xml:space="preserve"> 46 малышей меньше </w:t>
      </w:r>
      <w:r w:rsidR="00273EF8" w:rsidRPr="00BF2B70">
        <w:rPr>
          <w:rStyle w:val="normaltextrun"/>
          <w:sz w:val="30"/>
          <w:szCs w:val="30"/>
        </w:rPr>
        <w:t xml:space="preserve">в сравнении с аналогичным периодом 2018 года </w:t>
      </w:r>
      <w:r w:rsidR="00273EF8" w:rsidRPr="00BF2B70">
        <w:rPr>
          <w:rStyle w:val="normaltextrun"/>
          <w:b/>
          <w:i/>
        </w:rPr>
        <w:t>(2019 год - 595 ребенка, 2018 год –</w:t>
      </w:r>
      <w:r w:rsidR="00273EF8" w:rsidRPr="00BF2B70">
        <w:rPr>
          <w:rStyle w:val="apple-converted-space"/>
          <w:b/>
          <w:i/>
        </w:rPr>
        <w:t>  641</w:t>
      </w:r>
      <w:r w:rsidR="00273EF8" w:rsidRPr="00BF2B70">
        <w:rPr>
          <w:rStyle w:val="normaltextrun"/>
          <w:b/>
          <w:i/>
        </w:rPr>
        <w:t xml:space="preserve"> ребенок).</w:t>
      </w:r>
      <w:r w:rsidR="00273EF8" w:rsidRPr="00BF2B70">
        <w:rPr>
          <w:rStyle w:val="normaltextrun"/>
          <w:b/>
          <w:sz w:val="30"/>
          <w:szCs w:val="30"/>
        </w:rPr>
        <w:t xml:space="preserve"> </w:t>
      </w:r>
    </w:p>
    <w:p w14:paraId="234030A1" w14:textId="77777777" w:rsidR="00273EF8" w:rsidRPr="006B2906" w:rsidRDefault="006B2906" w:rsidP="006B2906">
      <w:pPr>
        <w:ind w:right="-3119"/>
        <w:rPr>
          <w:color w:val="000000"/>
          <w:szCs w:val="30"/>
        </w:rPr>
      </w:pPr>
      <w:r w:rsidRPr="00F369D8">
        <w:rPr>
          <w:color w:val="000000"/>
          <w:szCs w:val="30"/>
        </w:rPr>
        <w:t xml:space="preserve">В Слонимской центральной районной больнице оказываются все виды медицинской помощи, предусмотренные для районного уровня. Больница оснащена необходимым современным диагностическим и лечебно-реабилитационным оборудованием, доступным для всех слоев населения. </w:t>
      </w:r>
      <w:r>
        <w:t>М</w:t>
      </w:r>
      <w:r w:rsidR="00273EF8" w:rsidRPr="00BF2B70">
        <w:t xml:space="preserve">атериально-техническая база </w:t>
      </w:r>
      <w:r w:rsidRPr="00BF2B70">
        <w:t>районной больницы</w:t>
      </w:r>
      <w:r>
        <w:t xml:space="preserve"> п</w:t>
      </w:r>
      <w:r w:rsidRPr="00BF2B70">
        <w:t>остоянно совершенствуется</w:t>
      </w:r>
      <w:r w:rsidR="004D5322">
        <w:t xml:space="preserve">: </w:t>
      </w:r>
      <w:r w:rsidR="00273EF8" w:rsidRPr="00BF2B70">
        <w:t xml:space="preserve">имеется компьютерный томограф, маммоскан, современное рентгенологическое оборудование. </w:t>
      </w:r>
    </w:p>
    <w:p w14:paraId="0488255C" w14:textId="760DE487" w:rsidR="00C7299D" w:rsidRDefault="00C7299D" w:rsidP="00BC36A7">
      <w:pPr>
        <w:ind w:right="-3119" w:firstLine="720"/>
      </w:pPr>
    </w:p>
    <w:p w14:paraId="0E051265" w14:textId="739F7033" w:rsidR="00C7299D" w:rsidRDefault="00C7299D" w:rsidP="00BC36A7">
      <w:pPr>
        <w:ind w:right="-3119" w:firstLine="720"/>
      </w:pPr>
    </w:p>
    <w:p w14:paraId="46A0479E" w14:textId="0DE8523E" w:rsidR="00C7299D" w:rsidRDefault="00C7299D" w:rsidP="00BC36A7">
      <w:pPr>
        <w:ind w:right="-3119" w:firstLine="720"/>
      </w:pPr>
    </w:p>
    <w:p w14:paraId="24A7BFD6" w14:textId="527727C4" w:rsidR="00C7299D" w:rsidRDefault="00C7299D" w:rsidP="00BC36A7">
      <w:pPr>
        <w:ind w:right="-3119" w:firstLine="720"/>
      </w:pPr>
    </w:p>
    <w:p w14:paraId="403D7ECB" w14:textId="1235FD80" w:rsidR="00C7299D" w:rsidRDefault="00C7299D" w:rsidP="00BC36A7">
      <w:pPr>
        <w:ind w:right="-3119" w:firstLine="720"/>
      </w:pPr>
    </w:p>
    <w:p w14:paraId="3C4AE37A" w14:textId="77777777" w:rsidR="00C7299D" w:rsidRPr="00BF2B70" w:rsidRDefault="00C7299D" w:rsidP="00BC36A7">
      <w:pPr>
        <w:ind w:right="-3119" w:firstLine="720"/>
      </w:pPr>
    </w:p>
    <w:p w14:paraId="38B16A85" w14:textId="77777777" w:rsidR="007A4BA9" w:rsidRPr="00776BDA" w:rsidRDefault="007A4BA9" w:rsidP="00BC36A7">
      <w:pPr>
        <w:ind w:right="-3119"/>
        <w:rPr>
          <w:rFonts w:cs="Times New Roman"/>
          <w:szCs w:val="30"/>
        </w:rPr>
      </w:pPr>
    </w:p>
    <w:sectPr w:rsidR="007A4BA9" w:rsidRPr="00776BDA" w:rsidSect="00BC36A7">
      <w:headerReference w:type="default" r:id="rId8"/>
      <w:pgSz w:w="11906" w:h="16838"/>
      <w:pgMar w:top="1134" w:right="39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E15A" w14:textId="77777777" w:rsidR="00516EA5" w:rsidRDefault="00516EA5" w:rsidP="000C17E7">
      <w:r>
        <w:separator/>
      </w:r>
    </w:p>
  </w:endnote>
  <w:endnote w:type="continuationSeparator" w:id="0">
    <w:p w14:paraId="5B3811C5" w14:textId="77777777" w:rsidR="00516EA5" w:rsidRDefault="00516EA5" w:rsidP="000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4AF5" w14:textId="77777777" w:rsidR="00516EA5" w:rsidRDefault="00516EA5" w:rsidP="000C17E7">
      <w:r>
        <w:separator/>
      </w:r>
    </w:p>
  </w:footnote>
  <w:footnote w:type="continuationSeparator" w:id="0">
    <w:p w14:paraId="146472E7" w14:textId="77777777" w:rsidR="00516EA5" w:rsidRDefault="00516EA5" w:rsidP="000C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143380"/>
      <w:docPartObj>
        <w:docPartGallery w:val="Page Numbers (Top of Page)"/>
        <w:docPartUnique/>
      </w:docPartObj>
    </w:sdtPr>
    <w:sdtEndPr/>
    <w:sdtContent>
      <w:p w14:paraId="18BF5BF9" w14:textId="05A7E50E" w:rsidR="000C17E7" w:rsidRDefault="000C17E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6C5A1D" w14:textId="77777777" w:rsidR="000C17E7" w:rsidRDefault="000C17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3FC2"/>
    <w:multiLevelType w:val="hybridMultilevel"/>
    <w:tmpl w:val="5CE42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6B"/>
    <w:rsid w:val="000054DB"/>
    <w:rsid w:val="0001286B"/>
    <w:rsid w:val="000852A8"/>
    <w:rsid w:val="000C17E7"/>
    <w:rsid w:val="00130F8D"/>
    <w:rsid w:val="00141EF4"/>
    <w:rsid w:val="001857DE"/>
    <w:rsid w:val="00187A74"/>
    <w:rsid w:val="001917E7"/>
    <w:rsid w:val="00196423"/>
    <w:rsid w:val="001C0DC2"/>
    <w:rsid w:val="001C5683"/>
    <w:rsid w:val="0020367A"/>
    <w:rsid w:val="0023699E"/>
    <w:rsid w:val="00273EF8"/>
    <w:rsid w:val="00283272"/>
    <w:rsid w:val="002A4001"/>
    <w:rsid w:val="002B0941"/>
    <w:rsid w:val="002B4701"/>
    <w:rsid w:val="002C733F"/>
    <w:rsid w:val="002D61AD"/>
    <w:rsid w:val="002E4D27"/>
    <w:rsid w:val="002F73EE"/>
    <w:rsid w:val="003407CE"/>
    <w:rsid w:val="00353F10"/>
    <w:rsid w:val="0036249F"/>
    <w:rsid w:val="00367785"/>
    <w:rsid w:val="003B3941"/>
    <w:rsid w:val="003C1B4E"/>
    <w:rsid w:val="003D54E4"/>
    <w:rsid w:val="003E0039"/>
    <w:rsid w:val="003E4DAF"/>
    <w:rsid w:val="00441666"/>
    <w:rsid w:val="00443203"/>
    <w:rsid w:val="00477884"/>
    <w:rsid w:val="00487717"/>
    <w:rsid w:val="00495241"/>
    <w:rsid w:val="004D5322"/>
    <w:rsid w:val="0050659C"/>
    <w:rsid w:val="00516EA5"/>
    <w:rsid w:val="005568DF"/>
    <w:rsid w:val="005945E5"/>
    <w:rsid w:val="006228B6"/>
    <w:rsid w:val="00623A80"/>
    <w:rsid w:val="00632459"/>
    <w:rsid w:val="00646FBF"/>
    <w:rsid w:val="0065439A"/>
    <w:rsid w:val="006B2906"/>
    <w:rsid w:val="006E2D4B"/>
    <w:rsid w:val="007372FB"/>
    <w:rsid w:val="00754105"/>
    <w:rsid w:val="00774E6D"/>
    <w:rsid w:val="00776BDA"/>
    <w:rsid w:val="007A4BA9"/>
    <w:rsid w:val="007A520C"/>
    <w:rsid w:val="007A7527"/>
    <w:rsid w:val="007D2201"/>
    <w:rsid w:val="007E7B4B"/>
    <w:rsid w:val="007F5C50"/>
    <w:rsid w:val="008371AB"/>
    <w:rsid w:val="00850536"/>
    <w:rsid w:val="008F1625"/>
    <w:rsid w:val="009D66D8"/>
    <w:rsid w:val="009F2BE1"/>
    <w:rsid w:val="00A1104D"/>
    <w:rsid w:val="00A24839"/>
    <w:rsid w:val="00AB0D88"/>
    <w:rsid w:val="00B224D3"/>
    <w:rsid w:val="00B54F8D"/>
    <w:rsid w:val="00B62DB5"/>
    <w:rsid w:val="00B63FBA"/>
    <w:rsid w:val="00B960DF"/>
    <w:rsid w:val="00BA1575"/>
    <w:rsid w:val="00BA605D"/>
    <w:rsid w:val="00BC36A7"/>
    <w:rsid w:val="00BE34C1"/>
    <w:rsid w:val="00BE7FCC"/>
    <w:rsid w:val="00BF2B70"/>
    <w:rsid w:val="00C06667"/>
    <w:rsid w:val="00C6605E"/>
    <w:rsid w:val="00C7299D"/>
    <w:rsid w:val="00CC09C7"/>
    <w:rsid w:val="00D53891"/>
    <w:rsid w:val="00D635E0"/>
    <w:rsid w:val="00D844AB"/>
    <w:rsid w:val="00D93880"/>
    <w:rsid w:val="00DA6D37"/>
    <w:rsid w:val="00DF78F0"/>
    <w:rsid w:val="00E06ADA"/>
    <w:rsid w:val="00E117E6"/>
    <w:rsid w:val="00E24E7D"/>
    <w:rsid w:val="00E262C8"/>
    <w:rsid w:val="00E6206B"/>
    <w:rsid w:val="00E73CB9"/>
    <w:rsid w:val="00EA11AC"/>
    <w:rsid w:val="00F039C3"/>
    <w:rsid w:val="00F13B66"/>
    <w:rsid w:val="00F304F3"/>
    <w:rsid w:val="00F5138A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0830"/>
  <w15:docId w15:val="{5B8FB0EF-C90F-458C-8AE0-FD7BE69F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A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uiPriority w:val="9"/>
    <w:qFormat/>
    <w:rsid w:val="00E262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717"/>
    <w:pPr>
      <w:widowControl w:val="0"/>
      <w:spacing w:after="0" w:line="240" w:lineRule="auto"/>
      <w:contextualSpacing/>
    </w:pPr>
    <w:rPr>
      <w:rFonts w:ascii="Times New Roman" w:eastAsia="Courier New" w:hAnsi="Times New Roman" w:cs="Courier New"/>
      <w:color w:val="000000"/>
      <w:sz w:val="30"/>
      <w:szCs w:val="24"/>
      <w:lang w:eastAsia="ru-RU"/>
    </w:rPr>
  </w:style>
  <w:style w:type="character" w:customStyle="1" w:styleId="apple-converted-space">
    <w:name w:val="apple-converted-space"/>
    <w:basedOn w:val="a0"/>
    <w:rsid w:val="00E6206B"/>
  </w:style>
  <w:style w:type="character" w:styleId="a5">
    <w:name w:val="Hyperlink"/>
    <w:basedOn w:val="a0"/>
    <w:uiPriority w:val="99"/>
    <w:semiHidden/>
    <w:unhideWhenUsed/>
    <w:rsid w:val="00443203"/>
    <w:rPr>
      <w:color w:val="0000FF"/>
      <w:u w:val="single"/>
    </w:rPr>
  </w:style>
  <w:style w:type="paragraph" w:styleId="a6">
    <w:name w:val="Normal (Web)"/>
    <w:aliases w:val="Обычный (Web)"/>
    <w:basedOn w:val="a"/>
    <w:uiPriority w:val="99"/>
    <w:unhideWhenUsed/>
    <w:rsid w:val="00A2483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4839"/>
    <w:rPr>
      <w:b/>
      <w:bCs/>
    </w:rPr>
  </w:style>
  <w:style w:type="paragraph" w:customStyle="1" w:styleId="msonormalcxspmiddle">
    <w:name w:val="msonormalcxspmiddle"/>
    <w:basedOn w:val="a"/>
    <w:rsid w:val="007372F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776BDA"/>
    <w:pPr>
      <w:ind w:firstLine="0"/>
      <w:contextualSpacing w:val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76BDA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776BDA"/>
    <w:pPr>
      <w:spacing w:after="120" w:line="256" w:lineRule="auto"/>
      <w:ind w:firstLine="0"/>
      <w:contextualSpacing w:val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776BDA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Основной текст + 14"/>
    <w:aliases w:val="5 pt"/>
    <w:rsid w:val="00776BDA"/>
    <w:rPr>
      <w:rFonts w:ascii="Times New Roman" w:hAnsi="Times New Roman"/>
      <w:spacing w:val="0"/>
      <w:sz w:val="29"/>
      <w:shd w:val="clear" w:color="auto" w:fill="FFFFFF"/>
    </w:rPr>
  </w:style>
  <w:style w:type="paragraph" w:customStyle="1" w:styleId="newncpi">
    <w:name w:val="newncpi"/>
    <w:basedOn w:val="a"/>
    <w:uiPriority w:val="99"/>
    <w:rsid w:val="00776BDA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273E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73EF8"/>
    <w:rPr>
      <w:rFonts w:ascii="Times New Roman" w:hAnsi="Times New Roman"/>
      <w:sz w:val="30"/>
    </w:rPr>
  </w:style>
  <w:style w:type="paragraph" w:styleId="ae">
    <w:name w:val="header"/>
    <w:basedOn w:val="a"/>
    <w:link w:val="af"/>
    <w:uiPriority w:val="99"/>
    <w:rsid w:val="00273EF8"/>
    <w:pPr>
      <w:tabs>
        <w:tab w:val="center" w:pos="4677"/>
        <w:tab w:val="right" w:pos="9355"/>
      </w:tabs>
      <w:ind w:firstLine="0"/>
      <w:contextualSpacing w:val="0"/>
      <w:jc w:val="left"/>
    </w:pPr>
    <w:rPr>
      <w:rFonts w:eastAsia="Times New Roman" w:cs="Times New Roman"/>
      <w:szCs w:val="3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73EF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0">
    <w:name w:val="page number"/>
    <w:basedOn w:val="a0"/>
    <w:rsid w:val="00273EF8"/>
  </w:style>
  <w:style w:type="paragraph" w:customStyle="1" w:styleId="af1">
    <w:name w:val="Знак Знак Знак Знак"/>
    <w:basedOn w:val="a"/>
    <w:rsid w:val="00273EF8"/>
    <w:pPr>
      <w:ind w:firstLine="0"/>
      <w:contextualSpacing w:val="0"/>
      <w:jc w:val="left"/>
    </w:pPr>
    <w:rPr>
      <w:rFonts w:eastAsia="Times New Roman" w:cs="Times New Roman"/>
      <w:sz w:val="24"/>
      <w:szCs w:val="24"/>
      <w:lang w:val="pl-PL" w:eastAsia="pl-PL"/>
    </w:rPr>
  </w:style>
  <w:style w:type="table" w:styleId="af2">
    <w:name w:val="Table Grid"/>
    <w:basedOn w:val="a1"/>
    <w:rsid w:val="00273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273EF8"/>
    <w:pPr>
      <w:tabs>
        <w:tab w:val="left" w:pos="0"/>
      </w:tabs>
      <w:ind w:left="-142" w:right="-143" w:firstLine="0"/>
      <w:contextualSpacing w:val="0"/>
      <w:jc w:val="left"/>
    </w:pPr>
    <w:rPr>
      <w:rFonts w:eastAsia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273EF8"/>
    <w:pPr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273EF8"/>
    <w:pPr>
      <w:ind w:firstLine="0"/>
      <w:contextualSpacing w:val="0"/>
      <w:jc w:val="left"/>
    </w:pPr>
    <w:rPr>
      <w:rFonts w:eastAsia="Times New Roman" w:cs="Times New Roman"/>
      <w:sz w:val="24"/>
      <w:szCs w:val="24"/>
      <w:lang w:val="pl-PL" w:eastAsia="pl-PL"/>
    </w:rPr>
  </w:style>
  <w:style w:type="paragraph" w:customStyle="1" w:styleId="af5">
    <w:name w:val="Стиль"/>
    <w:basedOn w:val="a"/>
    <w:autoRedefine/>
    <w:rsid w:val="00273EF8"/>
    <w:pPr>
      <w:spacing w:after="160" w:line="240" w:lineRule="exact"/>
      <w:ind w:firstLine="0"/>
      <w:contextualSpacing w:val="0"/>
      <w:jc w:val="lef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12">
    <w:name w:val="Без интервала1"/>
    <w:link w:val="NoSpacingChar"/>
    <w:rsid w:val="00273EF8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2"/>
    <w:locked/>
    <w:rsid w:val="00273EF8"/>
    <w:rPr>
      <w:rFonts w:ascii="Times New Roman" w:eastAsia="Calibri" w:hAnsi="Times New Roman" w:cs="Times New Roman"/>
      <w:sz w:val="28"/>
      <w:lang w:eastAsia="ru-RU"/>
    </w:rPr>
  </w:style>
  <w:style w:type="paragraph" w:styleId="af6">
    <w:name w:val="Balloon Text"/>
    <w:basedOn w:val="a"/>
    <w:link w:val="af7"/>
    <w:rsid w:val="00273EF8"/>
    <w:pPr>
      <w:ind w:firstLine="0"/>
      <w:contextualSpacing w:val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73EF8"/>
    <w:rPr>
      <w:rFonts w:ascii="Tahoma" w:eastAsia="Times New Roman" w:hAnsi="Tahoma" w:cs="Times New Roman"/>
      <w:sz w:val="16"/>
      <w:szCs w:val="16"/>
    </w:rPr>
  </w:style>
  <w:style w:type="paragraph" w:styleId="af8">
    <w:name w:val="footer"/>
    <w:basedOn w:val="a"/>
    <w:link w:val="af9"/>
    <w:uiPriority w:val="99"/>
    <w:unhideWhenUsed/>
    <w:rsid w:val="00273EF8"/>
    <w:pPr>
      <w:tabs>
        <w:tab w:val="center" w:pos="4677"/>
        <w:tab w:val="right" w:pos="9355"/>
      </w:tabs>
      <w:ind w:firstLine="0"/>
      <w:contextualSpacing w:val="0"/>
      <w:jc w:val="left"/>
    </w:pPr>
    <w:rPr>
      <w:rFonts w:ascii="Calibri" w:eastAsia="Times New Roman" w:hAnsi="Calibri" w:cs="Times New Roman"/>
      <w:sz w:val="22"/>
    </w:rPr>
  </w:style>
  <w:style w:type="character" w:customStyle="1" w:styleId="af9">
    <w:name w:val="Нижний колонтитул Знак"/>
    <w:basedOn w:val="a0"/>
    <w:link w:val="af8"/>
    <w:uiPriority w:val="99"/>
    <w:rsid w:val="00273EF8"/>
    <w:rPr>
      <w:rFonts w:ascii="Calibri" w:eastAsia="Times New Roman" w:hAnsi="Calibri" w:cs="Times New Roman"/>
    </w:rPr>
  </w:style>
  <w:style w:type="character" w:customStyle="1" w:styleId="apple-tab-span">
    <w:name w:val="apple-tab-span"/>
    <w:rsid w:val="00273EF8"/>
  </w:style>
  <w:style w:type="paragraph" w:customStyle="1" w:styleId="paragraph">
    <w:name w:val="paragraph"/>
    <w:basedOn w:val="a"/>
    <w:rsid w:val="00273EF8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73EF8"/>
  </w:style>
  <w:style w:type="paragraph" w:styleId="afa">
    <w:name w:val="List Paragraph"/>
    <w:basedOn w:val="a"/>
    <w:uiPriority w:val="34"/>
    <w:qFormat/>
    <w:rsid w:val="00273EF8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">
    <w:name w:val="Основной текст2"/>
    <w:basedOn w:val="a"/>
    <w:uiPriority w:val="99"/>
    <w:rsid w:val="00273EF8"/>
    <w:pPr>
      <w:widowControl w:val="0"/>
      <w:shd w:val="clear" w:color="auto" w:fill="FFFFFF"/>
      <w:spacing w:line="240" w:lineRule="atLeast"/>
      <w:ind w:firstLine="0"/>
      <w:contextualSpacing w:val="0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20">
    <w:name w:val="Основной текст (2) + Полужирный"/>
    <w:rsid w:val="00273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 + Не полужирный"/>
    <w:rsid w:val="00273E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locked/>
    <w:rsid w:val="00273EF8"/>
    <w:rPr>
      <w:rFonts w:ascii="Times New Roman" w:eastAsia="Courier New" w:hAnsi="Times New Roman" w:cs="Courier New"/>
      <w:color w:val="000000"/>
      <w:sz w:val="30"/>
      <w:szCs w:val="24"/>
      <w:lang w:eastAsia="ru-RU"/>
    </w:rPr>
  </w:style>
  <w:style w:type="paragraph" w:styleId="21">
    <w:name w:val="Body Text Indent 2"/>
    <w:basedOn w:val="a"/>
    <w:link w:val="22"/>
    <w:rsid w:val="00273EF8"/>
    <w:pPr>
      <w:spacing w:after="120" w:line="480" w:lineRule="auto"/>
      <w:ind w:left="283" w:firstLine="0"/>
      <w:contextualSpacing w:val="0"/>
      <w:jc w:val="left"/>
    </w:pPr>
    <w:rPr>
      <w:rFonts w:eastAsia="Times New Roman" w:cs="Times New Roman"/>
      <w:szCs w:val="30"/>
    </w:rPr>
  </w:style>
  <w:style w:type="character" w:customStyle="1" w:styleId="22">
    <w:name w:val="Основной текст с отступом 2 Знак"/>
    <w:basedOn w:val="a0"/>
    <w:link w:val="21"/>
    <w:rsid w:val="00273EF8"/>
    <w:rPr>
      <w:rFonts w:ascii="Times New Roman" w:eastAsia="Times New Roman" w:hAnsi="Times New Roman" w:cs="Times New Roman"/>
      <w:sz w:val="30"/>
      <w:szCs w:val="30"/>
    </w:rPr>
  </w:style>
  <w:style w:type="character" w:customStyle="1" w:styleId="0pt">
    <w:name w:val="Основной текст + Полужирный;Интервал 0 pt"/>
    <w:rsid w:val="00273EF8"/>
    <w:rPr>
      <w:b/>
      <w:bCs/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Без интервала2"/>
    <w:qFormat/>
    <w:rsid w:val="00196423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ADC0-CBDE-429A-8D42-D0760E65BB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User604</dc:creator>
  <cp:lastModifiedBy>Гость</cp:lastModifiedBy>
  <cp:revision>2</cp:revision>
  <dcterms:created xsi:type="dcterms:W3CDTF">2020-06-17T11:04:00Z</dcterms:created>
  <dcterms:modified xsi:type="dcterms:W3CDTF">2020-06-17T11:04:00Z</dcterms:modified>
</cp:coreProperties>
</file>